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6D" w:rsidRDefault="0098226D" w:rsidP="002F17CF">
      <w:pPr>
        <w:autoSpaceDE w:val="0"/>
        <w:autoSpaceDN w:val="0"/>
        <w:adjustRightInd w:val="0"/>
        <w:jc w:val="both"/>
        <w:rPr>
          <w:rFonts w:ascii="Arial Narrow" w:hAnsi="Arial Narrow"/>
          <w:b/>
          <w:sz w:val="36"/>
          <w:szCs w:val="36"/>
          <w:u w:val="single"/>
        </w:rPr>
      </w:pPr>
    </w:p>
    <w:p w:rsidR="0098226D" w:rsidRPr="00EB0995" w:rsidRDefault="0098226D" w:rsidP="0041130B">
      <w:pPr>
        <w:autoSpaceDE w:val="0"/>
        <w:autoSpaceDN w:val="0"/>
        <w:adjustRightInd w:val="0"/>
        <w:spacing w:after="120"/>
        <w:ind w:left="2410"/>
        <w:jc w:val="both"/>
        <w:rPr>
          <w:rFonts w:ascii="Arial Narrow" w:hAnsi="Arial Narrow"/>
          <w:color w:val="000000"/>
          <w:sz w:val="34"/>
          <w:szCs w:val="34"/>
          <w:u w:val="single"/>
        </w:rPr>
      </w:pPr>
      <w:r>
        <w:rPr>
          <w:noProof/>
        </w:rPr>
        <w:pict>
          <v:shapetype id="_x0000_t202" coordsize="21600,21600" o:spt="202" path="m,l,21600r21600,l21600,xe">
            <v:stroke joinstyle="miter"/>
            <v:path gradientshapeok="t" o:connecttype="rect"/>
          </v:shapetype>
          <v:shape id="_x0000_s1030" type="#_x0000_t202" style="position:absolute;left:0;text-align:left;margin-left:23.05pt;margin-top:3.85pt;width:63pt;height:378pt;z-index:251658240" filled="f" stroked="f">
            <v:textbox style="layout-flow:vertical;mso-layout-flow-alt:bottom-to-top;mso-next-textbox:#_x0000_s1030">
              <w:txbxContent>
                <w:p w:rsidR="0098226D" w:rsidRDefault="0098226D" w:rsidP="00E50626">
                  <w:pPr>
                    <w:pStyle w:val="Heading4"/>
                  </w:pPr>
                  <w:r>
                    <w:t>Nota de prensa</w:t>
                  </w:r>
                </w:p>
              </w:txbxContent>
            </v:textbox>
          </v:shape>
        </w:pict>
      </w:r>
      <w:r w:rsidRPr="00EB0995">
        <w:rPr>
          <w:rFonts w:ascii="Arial Narrow" w:hAnsi="Arial Narrow"/>
          <w:sz w:val="34"/>
          <w:szCs w:val="34"/>
          <w:u w:val="single"/>
          <w:lang w:val="es-ES_tradnl"/>
        </w:rPr>
        <w:t xml:space="preserve">Reparto por programas y proyectos de las subvenciones sociales con cargo al IRPF </w:t>
      </w:r>
      <w:r>
        <w:rPr>
          <w:rFonts w:ascii="Arial Narrow" w:hAnsi="Arial Narrow"/>
          <w:sz w:val="34"/>
          <w:szCs w:val="34"/>
          <w:u w:val="single"/>
          <w:lang w:val="es-ES_tradnl"/>
        </w:rPr>
        <w:t xml:space="preserve">2013 </w:t>
      </w:r>
      <w:r w:rsidRPr="00EB0995">
        <w:rPr>
          <w:rFonts w:ascii="Arial Narrow" w:hAnsi="Arial Narrow"/>
          <w:sz w:val="34"/>
          <w:szCs w:val="34"/>
          <w:u w:val="single"/>
          <w:lang w:val="es-ES_tradnl"/>
        </w:rPr>
        <w:t xml:space="preserve">del Ministerio de Sanidad, Servicios Sociales </w:t>
      </w:r>
      <w:r>
        <w:rPr>
          <w:rFonts w:ascii="Arial Narrow" w:hAnsi="Arial Narrow"/>
          <w:sz w:val="34"/>
          <w:szCs w:val="34"/>
          <w:u w:val="single"/>
          <w:lang w:val="es-ES_tradnl"/>
        </w:rPr>
        <w:t xml:space="preserve">e </w:t>
      </w:r>
      <w:r w:rsidRPr="00EB0995">
        <w:rPr>
          <w:rFonts w:ascii="Arial Narrow" w:hAnsi="Arial Narrow"/>
          <w:sz w:val="34"/>
          <w:szCs w:val="34"/>
          <w:u w:val="single"/>
          <w:lang w:val="es-ES_tradnl"/>
        </w:rPr>
        <w:t>Igualdad</w:t>
      </w:r>
      <w:r>
        <w:rPr>
          <w:rFonts w:ascii="Arial Narrow" w:hAnsi="Arial Narrow"/>
          <w:sz w:val="34"/>
          <w:szCs w:val="34"/>
          <w:u w:val="single"/>
          <w:lang w:val="es-ES_tradnl"/>
        </w:rPr>
        <w:t xml:space="preserve"> del Gobierno de España</w:t>
      </w:r>
    </w:p>
    <w:p w:rsidR="0098226D" w:rsidRPr="008D4AF6" w:rsidRDefault="0098226D" w:rsidP="006E6F62">
      <w:pPr>
        <w:pStyle w:val="Footer"/>
        <w:tabs>
          <w:tab w:val="left" w:pos="708"/>
        </w:tabs>
        <w:spacing w:after="120"/>
        <w:ind w:left="2410"/>
        <w:rPr>
          <w:rFonts w:ascii="Arial Narrow" w:hAnsi="Arial Narrow"/>
          <w:b/>
          <w:sz w:val="52"/>
          <w:szCs w:val="52"/>
        </w:rPr>
      </w:pPr>
      <w:r>
        <w:rPr>
          <w:rFonts w:ascii="Arial Narrow" w:hAnsi="Arial Narrow"/>
          <w:b/>
          <w:sz w:val="52"/>
          <w:szCs w:val="52"/>
          <w:lang w:val="es-ES"/>
        </w:rPr>
        <w:t xml:space="preserve">626 </w:t>
      </w:r>
      <w:r>
        <w:rPr>
          <w:rFonts w:ascii="Arial Narrow" w:hAnsi="Arial Narrow"/>
          <w:b/>
          <w:sz w:val="52"/>
          <w:szCs w:val="52"/>
        </w:rPr>
        <w:t>programas de 96 entidades sociales de las nueve provincias de Castilla y León reciben del Estado 18,66 millones de euros procedentes de la asignación tributaria del IRPF</w:t>
      </w:r>
    </w:p>
    <w:p w:rsidR="0098226D" w:rsidRDefault="0098226D" w:rsidP="008D4AF6">
      <w:pPr>
        <w:pStyle w:val="Footer"/>
        <w:numPr>
          <w:ilvl w:val="0"/>
          <w:numId w:val="3"/>
        </w:numPr>
        <w:tabs>
          <w:tab w:val="left" w:pos="708"/>
        </w:tabs>
        <w:spacing w:after="120"/>
        <w:jc w:val="both"/>
        <w:rPr>
          <w:rFonts w:ascii="Arial Narrow" w:hAnsi="Arial Narrow"/>
          <w:b/>
          <w:sz w:val="32"/>
          <w:szCs w:val="32"/>
        </w:rPr>
      </w:pPr>
      <w:r>
        <w:rPr>
          <w:rFonts w:ascii="Arial Narrow" w:hAnsi="Arial Narrow"/>
          <w:b/>
          <w:sz w:val="32"/>
          <w:szCs w:val="32"/>
        </w:rPr>
        <w:t xml:space="preserve">El </w:t>
      </w:r>
      <w:r w:rsidRPr="0041130B">
        <w:rPr>
          <w:rFonts w:ascii="Arial Narrow" w:hAnsi="Arial Narrow"/>
          <w:b/>
          <w:sz w:val="32"/>
          <w:szCs w:val="32"/>
        </w:rPr>
        <w:t xml:space="preserve">delegado del </w:t>
      </w:r>
      <w:r>
        <w:rPr>
          <w:rFonts w:ascii="Arial Narrow" w:hAnsi="Arial Narrow"/>
          <w:b/>
          <w:sz w:val="32"/>
          <w:szCs w:val="32"/>
        </w:rPr>
        <w:t xml:space="preserve">Gobierno, Ramiro Ruiz Medrano, y </w:t>
      </w:r>
      <w:r w:rsidRPr="0041130B">
        <w:rPr>
          <w:rFonts w:ascii="Arial Narrow" w:hAnsi="Arial Narrow"/>
          <w:b/>
          <w:sz w:val="32"/>
          <w:szCs w:val="32"/>
        </w:rPr>
        <w:t xml:space="preserve">director general del Imserso, César Antón, </w:t>
      </w:r>
      <w:r>
        <w:rPr>
          <w:rFonts w:ascii="Arial Narrow" w:hAnsi="Arial Narrow"/>
          <w:b/>
          <w:sz w:val="32"/>
          <w:szCs w:val="32"/>
        </w:rPr>
        <w:t>informan sobre este reparto de ayudas este año a Castilla y León, durante una reunión con entidades y colectivos de sociales en la Subdelegación del Gobierno en Zamora</w:t>
      </w:r>
    </w:p>
    <w:p w:rsidR="0098226D" w:rsidRPr="00DA10C7" w:rsidRDefault="0098226D" w:rsidP="008D4AF6">
      <w:pPr>
        <w:pStyle w:val="Footer"/>
        <w:numPr>
          <w:ilvl w:val="0"/>
          <w:numId w:val="3"/>
        </w:numPr>
        <w:tabs>
          <w:tab w:val="left" w:pos="708"/>
        </w:tabs>
        <w:spacing w:after="120"/>
        <w:jc w:val="both"/>
        <w:rPr>
          <w:rFonts w:ascii="Arial Narrow" w:hAnsi="Arial Narrow"/>
          <w:b/>
          <w:sz w:val="32"/>
          <w:szCs w:val="32"/>
        </w:rPr>
      </w:pPr>
      <w:r w:rsidRPr="00DA10C7">
        <w:rPr>
          <w:rFonts w:ascii="Arial Narrow" w:hAnsi="Arial Narrow"/>
          <w:b/>
          <w:sz w:val="32"/>
          <w:szCs w:val="32"/>
        </w:rPr>
        <w:t>Castilla y León recibe el 9% del total nacional (210 millones de euros) de ayudas por parte del Ministerio para este fin con cargo de la asignación del IRPF</w:t>
      </w:r>
    </w:p>
    <w:p w:rsidR="0098226D" w:rsidRDefault="0098226D" w:rsidP="008D4AF6">
      <w:pPr>
        <w:pStyle w:val="Footer"/>
        <w:numPr>
          <w:ilvl w:val="0"/>
          <w:numId w:val="3"/>
        </w:numPr>
        <w:tabs>
          <w:tab w:val="left" w:pos="708"/>
        </w:tabs>
        <w:spacing w:after="120"/>
        <w:jc w:val="both"/>
        <w:rPr>
          <w:rFonts w:ascii="Arial Narrow" w:hAnsi="Arial Narrow"/>
          <w:b/>
          <w:sz w:val="32"/>
          <w:szCs w:val="32"/>
        </w:rPr>
      </w:pPr>
      <w:r>
        <w:rPr>
          <w:rFonts w:ascii="Arial Narrow" w:hAnsi="Arial Narrow"/>
          <w:b/>
          <w:sz w:val="32"/>
          <w:szCs w:val="32"/>
        </w:rPr>
        <w:t xml:space="preserve">Respecto a la cifra de 2012, la cantidad asignada para Castilla y León ha aumentado en un 1% </w:t>
      </w:r>
    </w:p>
    <w:p w:rsidR="0098226D" w:rsidRDefault="0098226D" w:rsidP="001876B3">
      <w:pPr>
        <w:pStyle w:val="Footer"/>
        <w:numPr>
          <w:ilvl w:val="0"/>
          <w:numId w:val="3"/>
        </w:numPr>
        <w:tabs>
          <w:tab w:val="left" w:pos="708"/>
        </w:tabs>
        <w:spacing w:after="120"/>
        <w:jc w:val="both"/>
        <w:rPr>
          <w:rFonts w:ascii="Arial Narrow" w:hAnsi="Arial Narrow"/>
          <w:b/>
          <w:sz w:val="32"/>
          <w:szCs w:val="32"/>
        </w:rPr>
      </w:pPr>
      <w:r w:rsidRPr="001876B3">
        <w:rPr>
          <w:rFonts w:ascii="Arial Narrow" w:hAnsi="Arial Narrow"/>
          <w:b/>
          <w:sz w:val="32"/>
          <w:szCs w:val="32"/>
        </w:rPr>
        <w:t>Se crea un nuevo Programa de Urgencia Social para atender  necesidades básicas de personas en situación de pobreza y vulnerabilidad social para garantizar su salud</w:t>
      </w:r>
    </w:p>
    <w:p w:rsidR="0098226D" w:rsidRPr="00A456AF" w:rsidRDefault="0098226D" w:rsidP="00A456AF">
      <w:pPr>
        <w:pStyle w:val="Footer"/>
        <w:numPr>
          <w:ilvl w:val="0"/>
          <w:numId w:val="3"/>
        </w:numPr>
        <w:tabs>
          <w:tab w:val="left" w:pos="708"/>
        </w:tabs>
        <w:spacing w:after="120"/>
        <w:jc w:val="both"/>
        <w:rPr>
          <w:rFonts w:ascii="Arial Narrow" w:hAnsi="Arial Narrow"/>
          <w:b/>
          <w:sz w:val="32"/>
          <w:szCs w:val="32"/>
        </w:rPr>
      </w:pPr>
      <w:r>
        <w:rPr>
          <w:rFonts w:ascii="Arial Narrow" w:hAnsi="Arial Narrow"/>
          <w:b/>
          <w:sz w:val="32"/>
          <w:szCs w:val="32"/>
        </w:rPr>
        <w:t>También se incluyen programas en el marco del Plan Nacional de Inclusión Social aprobado por el Gobierno, que incluye 240 medidas con el objetivo de impulsar el empleo, garantizar el sistema de prestaciones y garantizar los servicios públicos básicos</w:t>
      </w:r>
    </w:p>
    <w:p w:rsidR="0098226D" w:rsidRPr="008C6632" w:rsidRDefault="0098226D" w:rsidP="0041130B">
      <w:pPr>
        <w:pStyle w:val="Rpido"/>
        <w:snapToGrid w:val="0"/>
        <w:spacing w:after="120"/>
        <w:ind w:left="2552"/>
        <w:jc w:val="both"/>
        <w:rPr>
          <w:rFonts w:ascii="Arial Narrow" w:hAnsi="Arial Narrow" w:cs="Arial"/>
          <w:b/>
          <w:bCs/>
          <w:sz w:val="26"/>
          <w:szCs w:val="26"/>
        </w:rPr>
      </w:pPr>
      <w:r>
        <w:rPr>
          <w:rFonts w:ascii="Arial Narrow" w:hAnsi="Arial Narrow" w:cs="Arial"/>
          <w:sz w:val="26"/>
          <w:szCs w:val="26"/>
          <w:u w:val="single"/>
        </w:rPr>
        <w:t>21 de marzo de 2014</w:t>
      </w:r>
      <w:r w:rsidRPr="0041130B">
        <w:rPr>
          <w:rFonts w:ascii="Arial Narrow" w:hAnsi="Arial Narrow" w:cs="Arial"/>
          <w:sz w:val="26"/>
          <w:szCs w:val="26"/>
          <w:u w:val="single"/>
        </w:rPr>
        <w:t>.</w:t>
      </w:r>
      <w:r w:rsidRPr="0041130B">
        <w:rPr>
          <w:rFonts w:ascii="Arial Narrow" w:hAnsi="Arial Narrow" w:cs="Arial"/>
          <w:sz w:val="26"/>
          <w:szCs w:val="26"/>
        </w:rPr>
        <w:t xml:space="preserve"> </w:t>
      </w:r>
      <w:r>
        <w:rPr>
          <w:rFonts w:ascii="Arial Narrow" w:hAnsi="Arial Narrow" w:cs="Arial"/>
          <w:sz w:val="26"/>
          <w:szCs w:val="26"/>
        </w:rPr>
        <w:t>El</w:t>
      </w:r>
      <w:r w:rsidRPr="0041130B">
        <w:rPr>
          <w:rFonts w:ascii="Arial Narrow" w:hAnsi="Arial Narrow" w:cs="Arial"/>
          <w:sz w:val="26"/>
          <w:szCs w:val="26"/>
        </w:rPr>
        <w:t xml:space="preserve"> delegado del Gobierno  en  Castilla y  León, Ramiro Ruiz Medrano</w:t>
      </w:r>
      <w:r>
        <w:rPr>
          <w:rFonts w:ascii="Arial Narrow" w:hAnsi="Arial Narrow" w:cs="Arial"/>
          <w:sz w:val="26"/>
          <w:szCs w:val="26"/>
        </w:rPr>
        <w:t xml:space="preserve">, y </w:t>
      </w:r>
      <w:r w:rsidRPr="0041130B">
        <w:rPr>
          <w:rFonts w:ascii="Arial Narrow" w:hAnsi="Arial Narrow" w:cs="Arial"/>
          <w:sz w:val="26"/>
          <w:szCs w:val="26"/>
        </w:rPr>
        <w:t xml:space="preserve">director general del Instituto de Mayores y Servicios Sociales (Imserso) del Ministerio de Sanidad, Servicios Sociales </w:t>
      </w:r>
      <w:r>
        <w:rPr>
          <w:rFonts w:ascii="Arial Narrow" w:hAnsi="Arial Narrow" w:cs="Arial"/>
          <w:sz w:val="26"/>
          <w:szCs w:val="26"/>
        </w:rPr>
        <w:t>e Igualdad, César Antón Beltrán</w:t>
      </w:r>
      <w:r w:rsidRPr="0041130B">
        <w:rPr>
          <w:rFonts w:ascii="Arial Narrow" w:hAnsi="Arial Narrow" w:cs="Arial"/>
          <w:sz w:val="26"/>
          <w:szCs w:val="26"/>
        </w:rPr>
        <w:t xml:space="preserve"> –acompañado</w:t>
      </w:r>
      <w:r>
        <w:rPr>
          <w:rFonts w:ascii="Arial Narrow" w:hAnsi="Arial Narrow" w:cs="Arial"/>
          <w:sz w:val="26"/>
          <w:szCs w:val="26"/>
        </w:rPr>
        <w:t>s</w:t>
      </w:r>
      <w:r w:rsidRPr="0041130B">
        <w:rPr>
          <w:rFonts w:ascii="Arial Narrow" w:hAnsi="Arial Narrow" w:cs="Arial"/>
          <w:sz w:val="26"/>
          <w:szCs w:val="26"/>
        </w:rPr>
        <w:t xml:space="preserve"> por </w:t>
      </w:r>
      <w:r>
        <w:rPr>
          <w:rFonts w:ascii="Arial Narrow" w:hAnsi="Arial Narrow" w:cs="Arial"/>
          <w:sz w:val="26"/>
          <w:szCs w:val="26"/>
        </w:rPr>
        <w:t>la subdelegada</w:t>
      </w:r>
      <w:r w:rsidRPr="0041130B">
        <w:rPr>
          <w:rFonts w:ascii="Arial Narrow" w:hAnsi="Arial Narrow" w:cs="Arial"/>
          <w:sz w:val="26"/>
          <w:szCs w:val="26"/>
        </w:rPr>
        <w:t xml:space="preserve"> en </w:t>
      </w:r>
      <w:r>
        <w:rPr>
          <w:rFonts w:ascii="Arial Narrow" w:hAnsi="Arial Narrow" w:cs="Arial"/>
          <w:sz w:val="26"/>
          <w:szCs w:val="26"/>
        </w:rPr>
        <w:t>Zamora</w:t>
      </w:r>
      <w:r w:rsidRPr="0041130B">
        <w:rPr>
          <w:rFonts w:ascii="Arial Narrow" w:hAnsi="Arial Narrow" w:cs="Arial"/>
          <w:sz w:val="26"/>
          <w:szCs w:val="26"/>
        </w:rPr>
        <w:t xml:space="preserve">, </w:t>
      </w:r>
      <w:r>
        <w:rPr>
          <w:rFonts w:ascii="Arial Narrow" w:hAnsi="Arial Narrow" w:cs="Arial"/>
          <w:sz w:val="26"/>
          <w:szCs w:val="26"/>
        </w:rPr>
        <w:t>Clara San Damián, y otros representantes institucionales-</w:t>
      </w:r>
      <w:r w:rsidRPr="0041130B">
        <w:rPr>
          <w:rFonts w:ascii="Arial Narrow" w:hAnsi="Arial Narrow" w:cs="Arial"/>
          <w:sz w:val="26"/>
          <w:szCs w:val="26"/>
        </w:rPr>
        <w:t xml:space="preserve">, </w:t>
      </w:r>
      <w:r>
        <w:rPr>
          <w:rFonts w:ascii="Arial Narrow" w:hAnsi="Arial Narrow" w:cs="Arial"/>
          <w:sz w:val="26"/>
          <w:szCs w:val="26"/>
        </w:rPr>
        <w:t>informan hoy</w:t>
      </w:r>
      <w:r w:rsidRPr="0041130B">
        <w:rPr>
          <w:rFonts w:ascii="Arial Narrow" w:hAnsi="Arial Narrow" w:cs="Arial"/>
          <w:sz w:val="26"/>
          <w:szCs w:val="26"/>
        </w:rPr>
        <w:t xml:space="preserve"> </w:t>
      </w:r>
      <w:r>
        <w:rPr>
          <w:rFonts w:ascii="Arial Narrow" w:hAnsi="Arial Narrow" w:cs="Arial"/>
          <w:sz w:val="26"/>
          <w:szCs w:val="26"/>
        </w:rPr>
        <w:t>viernes, 21 de marzo de 2014</w:t>
      </w:r>
      <w:r w:rsidRPr="0041130B">
        <w:rPr>
          <w:rFonts w:ascii="Arial Narrow" w:hAnsi="Arial Narrow" w:cs="Arial"/>
          <w:sz w:val="26"/>
          <w:szCs w:val="26"/>
        </w:rPr>
        <w:t xml:space="preserve">, en </w:t>
      </w:r>
      <w:r>
        <w:rPr>
          <w:rFonts w:ascii="Arial Narrow" w:hAnsi="Arial Narrow" w:cs="Arial"/>
          <w:sz w:val="26"/>
          <w:szCs w:val="26"/>
        </w:rPr>
        <w:t>la sede de la Subdelegación del Gobierno en Zamora</w:t>
      </w:r>
      <w:r w:rsidRPr="0041130B">
        <w:rPr>
          <w:rFonts w:ascii="Arial Narrow" w:hAnsi="Arial Narrow" w:cs="Arial"/>
          <w:sz w:val="26"/>
          <w:szCs w:val="26"/>
        </w:rPr>
        <w:t xml:space="preserve">, de la resolución del Gobierno de España por la que se conceden </w:t>
      </w:r>
      <w:r w:rsidRPr="00BD2378">
        <w:rPr>
          <w:rFonts w:ascii="Arial Narrow" w:hAnsi="Arial Narrow" w:cs="Arial"/>
          <w:b/>
          <w:sz w:val="26"/>
          <w:szCs w:val="26"/>
        </w:rPr>
        <w:t>18.</w:t>
      </w:r>
      <w:r>
        <w:rPr>
          <w:rFonts w:ascii="Arial Narrow" w:hAnsi="Arial Narrow" w:cs="Arial"/>
          <w:b/>
          <w:sz w:val="26"/>
          <w:szCs w:val="26"/>
        </w:rPr>
        <w:t xml:space="preserve">665.482,64 </w:t>
      </w:r>
      <w:r w:rsidRPr="00BD2378">
        <w:rPr>
          <w:rFonts w:ascii="Arial Narrow" w:hAnsi="Arial Narrow" w:cs="Arial"/>
          <w:b/>
          <w:sz w:val="26"/>
          <w:szCs w:val="26"/>
        </w:rPr>
        <w:t xml:space="preserve"> euros</w:t>
      </w:r>
      <w:r>
        <w:rPr>
          <w:rFonts w:ascii="Arial Narrow" w:hAnsi="Arial Narrow" w:cs="Arial"/>
          <w:sz w:val="26"/>
          <w:szCs w:val="26"/>
        </w:rPr>
        <w:t xml:space="preserve">, </w:t>
      </w:r>
      <w:r w:rsidRPr="008C6632">
        <w:rPr>
          <w:rFonts w:ascii="Arial Narrow" w:hAnsi="Arial Narrow" w:cs="Arial"/>
          <w:b/>
          <w:sz w:val="26"/>
          <w:szCs w:val="26"/>
        </w:rPr>
        <w:t>procedentes de la asignación tributaria del IRPF para 2013</w:t>
      </w:r>
      <w:r w:rsidRPr="0041130B">
        <w:rPr>
          <w:rFonts w:ascii="Arial Narrow" w:hAnsi="Arial Narrow" w:cs="Arial"/>
          <w:sz w:val="26"/>
          <w:szCs w:val="26"/>
        </w:rPr>
        <w:t xml:space="preserve">, con fines sociales a </w:t>
      </w:r>
      <w:r w:rsidRPr="008C6632">
        <w:rPr>
          <w:rFonts w:ascii="Arial Narrow" w:hAnsi="Arial Narrow" w:cs="Arial"/>
          <w:b/>
          <w:sz w:val="26"/>
          <w:szCs w:val="26"/>
        </w:rPr>
        <w:t>96 de entidades y colectivos</w:t>
      </w:r>
      <w:r w:rsidRPr="0041130B">
        <w:rPr>
          <w:rFonts w:ascii="Arial Narrow" w:hAnsi="Arial Narrow" w:cs="Arial"/>
          <w:sz w:val="26"/>
          <w:szCs w:val="26"/>
        </w:rPr>
        <w:t xml:space="preserve"> que han presentado </w:t>
      </w:r>
      <w:r w:rsidRPr="008C6632">
        <w:rPr>
          <w:rFonts w:ascii="Arial Narrow" w:hAnsi="Arial Narrow" w:cs="Arial"/>
          <w:b/>
          <w:sz w:val="26"/>
          <w:szCs w:val="26"/>
        </w:rPr>
        <w:t>626 programas en las nueve provincias de Castilla y León.</w:t>
      </w:r>
    </w:p>
    <w:p w:rsidR="0098226D" w:rsidRDefault="0098226D" w:rsidP="0041130B">
      <w:pPr>
        <w:pStyle w:val="Rpido"/>
        <w:snapToGrid w:val="0"/>
        <w:spacing w:after="120"/>
        <w:ind w:left="2552"/>
        <w:jc w:val="both"/>
        <w:rPr>
          <w:rFonts w:ascii="Arial Narrow" w:hAnsi="Arial Narrow" w:cs="Arial"/>
          <w:sz w:val="26"/>
          <w:szCs w:val="26"/>
        </w:rPr>
      </w:pPr>
      <w:r>
        <w:rPr>
          <w:rFonts w:ascii="Arial Narrow" w:hAnsi="Arial Narrow" w:cs="Arial"/>
          <w:sz w:val="26"/>
          <w:szCs w:val="26"/>
        </w:rPr>
        <w:t>Antes de informar a los medios de comunicación de esta importante asignación para ayudas sociales, el delegado del Gobierno y el director general del Imserso han mantenido una reunión de trabajo con las entidades y colectivos de la provincia de Zamora beneficiarios de subvenciones con cargo a la recaudación del IRPF del año 2013.</w:t>
      </w:r>
    </w:p>
    <w:p w:rsidR="0098226D" w:rsidRPr="00CA52C6" w:rsidRDefault="0098226D" w:rsidP="00A456AF">
      <w:pPr>
        <w:pStyle w:val="Rpido"/>
        <w:snapToGrid w:val="0"/>
        <w:spacing w:after="120"/>
        <w:ind w:left="2552"/>
        <w:jc w:val="both"/>
        <w:rPr>
          <w:rFonts w:ascii="Arial Narrow" w:hAnsi="Arial Narrow" w:cs="Arial"/>
          <w:b/>
          <w:bCs/>
          <w:sz w:val="32"/>
          <w:szCs w:val="32"/>
        </w:rPr>
      </w:pPr>
      <w:r w:rsidRPr="00CA52C6">
        <w:rPr>
          <w:rFonts w:ascii="Arial Narrow" w:hAnsi="Arial Narrow" w:cs="Arial"/>
          <w:b/>
          <w:bCs/>
          <w:sz w:val="32"/>
          <w:szCs w:val="32"/>
        </w:rPr>
        <w:t xml:space="preserve">Castilla y León recibe el 9% de ayuda </w:t>
      </w:r>
      <w:r>
        <w:rPr>
          <w:rFonts w:ascii="Arial Narrow" w:hAnsi="Arial Narrow" w:cs="Arial"/>
          <w:b/>
          <w:bCs/>
          <w:sz w:val="32"/>
          <w:szCs w:val="32"/>
        </w:rPr>
        <w:t>de</w:t>
      </w:r>
      <w:r w:rsidRPr="00CA52C6">
        <w:rPr>
          <w:rFonts w:ascii="Arial Narrow" w:hAnsi="Arial Narrow" w:cs="Arial"/>
          <w:b/>
          <w:bCs/>
          <w:sz w:val="32"/>
          <w:szCs w:val="32"/>
        </w:rPr>
        <w:t xml:space="preserve"> toda España, con un incremento del 1% respecto al programa del pasado año</w:t>
      </w:r>
    </w:p>
    <w:p w:rsidR="0098226D" w:rsidRDefault="0098226D" w:rsidP="00A456AF">
      <w:pPr>
        <w:autoSpaceDE w:val="0"/>
        <w:autoSpaceDN w:val="0"/>
        <w:adjustRightInd w:val="0"/>
        <w:spacing w:after="40"/>
        <w:ind w:left="2552"/>
        <w:jc w:val="both"/>
        <w:rPr>
          <w:rFonts w:ascii="Arial Narrow" w:hAnsi="Arial Narrow"/>
          <w:sz w:val="26"/>
          <w:szCs w:val="26"/>
        </w:rPr>
      </w:pPr>
      <w:r w:rsidRPr="004D3164">
        <w:rPr>
          <w:rFonts w:ascii="Arial Narrow" w:hAnsi="Arial Narrow"/>
          <w:sz w:val="26"/>
          <w:szCs w:val="26"/>
        </w:rPr>
        <w:t xml:space="preserve">Del reparto general por programas de las subvenciones para fines sociales con cargo al IRPF de 2013 para toda España, a Castilla y León se ha asignado un total de 18,66 millones euros, cantidad que supone </w:t>
      </w:r>
      <w:r>
        <w:rPr>
          <w:rFonts w:ascii="Arial Narrow" w:hAnsi="Arial Narrow"/>
          <w:sz w:val="26"/>
          <w:szCs w:val="26"/>
        </w:rPr>
        <w:t>el 9% del total nacional de 210 millones de euros.</w:t>
      </w:r>
    </w:p>
    <w:p w:rsidR="0098226D" w:rsidRPr="004D3164" w:rsidRDefault="0098226D" w:rsidP="0041130B">
      <w:pPr>
        <w:autoSpaceDE w:val="0"/>
        <w:autoSpaceDN w:val="0"/>
        <w:adjustRightInd w:val="0"/>
        <w:spacing w:after="120"/>
        <w:ind w:left="2552"/>
        <w:jc w:val="both"/>
        <w:rPr>
          <w:rFonts w:ascii="Arial Narrow" w:hAnsi="Arial Narrow"/>
          <w:sz w:val="26"/>
          <w:szCs w:val="26"/>
        </w:rPr>
      </w:pPr>
      <w:r>
        <w:rPr>
          <w:rFonts w:ascii="Arial Narrow" w:hAnsi="Arial Narrow"/>
          <w:sz w:val="26"/>
          <w:szCs w:val="26"/>
        </w:rPr>
        <w:t>Respecto a la cifra del programa anterior, este año se incrementa en un 1% la ayuda para Castilla y León.</w:t>
      </w:r>
    </w:p>
    <w:p w:rsidR="0098226D" w:rsidRPr="007240A1" w:rsidRDefault="0098226D" w:rsidP="007240A1">
      <w:pPr>
        <w:spacing w:after="120"/>
        <w:jc w:val="both"/>
        <w:rPr>
          <w:b/>
          <w:sz w:val="28"/>
          <w:szCs w:val="28"/>
        </w:rPr>
      </w:pP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b/>
          <w:sz w:val="26"/>
          <w:szCs w:val="26"/>
        </w:rPr>
        <w:t>DISTRIBUCIÓN DE LA AYUDA POR PROVINCIAS DE CASTILLA Y LEÓN</w:t>
      </w:r>
    </w:p>
    <w:tbl>
      <w:tblPr>
        <w:tblW w:w="7448" w:type="dxa"/>
        <w:tblInd w:w="2622" w:type="dxa"/>
        <w:tblCellMar>
          <w:left w:w="70" w:type="dxa"/>
          <w:right w:w="70" w:type="dxa"/>
        </w:tblCellMar>
        <w:tblLook w:val="0000"/>
      </w:tblPr>
      <w:tblGrid>
        <w:gridCol w:w="5670"/>
        <w:gridCol w:w="1778"/>
      </w:tblGrid>
      <w:tr w:rsidR="0098226D" w:rsidRPr="0041130B" w:rsidTr="007240A1">
        <w:trPr>
          <w:trHeight w:val="294"/>
        </w:trPr>
        <w:tc>
          <w:tcPr>
            <w:tcW w:w="5670" w:type="dxa"/>
            <w:tcBorders>
              <w:top w:val="double" w:sz="6" w:space="0" w:color="auto"/>
              <w:left w:val="double" w:sz="6" w:space="0" w:color="auto"/>
              <w:bottom w:val="single" w:sz="8" w:space="0" w:color="auto"/>
              <w:right w:val="single" w:sz="8" w:space="0" w:color="auto"/>
            </w:tcBorders>
            <w:shd w:val="clear" w:color="auto" w:fill="F3F3F3"/>
            <w:vAlign w:val="bottom"/>
          </w:tcPr>
          <w:p w:rsidR="0098226D" w:rsidRPr="0041130B" w:rsidRDefault="0098226D" w:rsidP="007240A1">
            <w:pPr>
              <w:rPr>
                <w:rFonts w:ascii="Arial Narrow" w:hAnsi="Arial Narrow"/>
                <w:b/>
                <w:bCs/>
                <w:sz w:val="26"/>
                <w:szCs w:val="26"/>
              </w:rPr>
            </w:pPr>
            <w:r w:rsidRPr="0041130B">
              <w:rPr>
                <w:rFonts w:ascii="Arial Narrow" w:hAnsi="Arial Narrow"/>
                <w:b/>
                <w:bCs/>
                <w:sz w:val="26"/>
                <w:szCs w:val="26"/>
              </w:rPr>
              <w:t>PROVINCIA</w:t>
            </w:r>
            <w:r>
              <w:rPr>
                <w:rFonts w:ascii="Arial Narrow" w:hAnsi="Arial Narrow"/>
                <w:b/>
                <w:bCs/>
                <w:sz w:val="26"/>
                <w:szCs w:val="26"/>
              </w:rPr>
              <w:t>S de Castilla y León</w:t>
            </w:r>
            <w:r>
              <w:rPr>
                <w:rFonts w:ascii="Arial Narrow" w:hAnsi="Arial Narrow"/>
                <w:b/>
                <w:bCs/>
                <w:sz w:val="26"/>
                <w:szCs w:val="26"/>
              </w:rPr>
              <w:br/>
              <w:t>(programas y entidades)</w:t>
            </w:r>
          </w:p>
        </w:tc>
        <w:tc>
          <w:tcPr>
            <w:tcW w:w="1778" w:type="dxa"/>
            <w:tcBorders>
              <w:top w:val="double" w:sz="6" w:space="0" w:color="auto"/>
              <w:left w:val="nil"/>
              <w:bottom w:val="single" w:sz="8" w:space="0" w:color="auto"/>
              <w:right w:val="double" w:sz="6" w:space="0" w:color="auto"/>
            </w:tcBorders>
            <w:shd w:val="clear" w:color="auto" w:fill="F3F3F3"/>
            <w:noWrap/>
            <w:vAlign w:val="bottom"/>
          </w:tcPr>
          <w:p w:rsidR="0098226D" w:rsidRPr="0041130B" w:rsidRDefault="0098226D" w:rsidP="007240A1">
            <w:pPr>
              <w:jc w:val="both"/>
              <w:rPr>
                <w:rFonts w:ascii="Arial Narrow" w:hAnsi="Arial Narrow"/>
                <w:b/>
                <w:bCs/>
                <w:sz w:val="26"/>
                <w:szCs w:val="26"/>
              </w:rPr>
            </w:pPr>
            <w:r>
              <w:rPr>
                <w:rFonts w:ascii="Arial Narrow" w:hAnsi="Arial Narrow"/>
                <w:b/>
                <w:bCs/>
                <w:sz w:val="26"/>
                <w:szCs w:val="26"/>
              </w:rPr>
              <w:t xml:space="preserve">    </w:t>
            </w:r>
            <w:r w:rsidRPr="0041130B">
              <w:rPr>
                <w:rFonts w:ascii="Arial Narrow" w:hAnsi="Arial Narrow"/>
                <w:b/>
                <w:bCs/>
                <w:sz w:val="26"/>
                <w:szCs w:val="26"/>
              </w:rPr>
              <w:t>IMPORTE</w:t>
            </w:r>
            <w:r>
              <w:rPr>
                <w:rFonts w:ascii="Arial Narrow" w:hAnsi="Arial Narrow"/>
                <w:b/>
                <w:bCs/>
                <w:sz w:val="26"/>
                <w:szCs w:val="26"/>
              </w:rPr>
              <w:t xml:space="preserve"> </w:t>
            </w:r>
            <w:r>
              <w:rPr>
                <w:rFonts w:ascii="Arial Narrow" w:hAnsi="Arial Narrow"/>
                <w:b/>
                <w:bCs/>
                <w:sz w:val="26"/>
                <w:szCs w:val="26"/>
              </w:rPr>
              <w:br/>
              <w:t xml:space="preserve">  subvención</w:t>
            </w:r>
          </w:p>
        </w:tc>
      </w:tr>
      <w:tr w:rsidR="0098226D" w:rsidRPr="0041130B" w:rsidTr="007240A1">
        <w:trPr>
          <w:trHeight w:val="279"/>
        </w:trPr>
        <w:tc>
          <w:tcPr>
            <w:tcW w:w="5670" w:type="dxa"/>
            <w:tcBorders>
              <w:top w:val="nil"/>
              <w:left w:val="double" w:sz="6" w:space="0" w:color="auto"/>
              <w:bottom w:val="single" w:sz="8" w:space="0" w:color="auto"/>
              <w:right w:val="single" w:sz="8" w:space="0" w:color="auto"/>
            </w:tcBorders>
            <w:vAlign w:val="bottom"/>
          </w:tcPr>
          <w:p w:rsidR="0098226D" w:rsidRPr="0041130B" w:rsidRDefault="0098226D" w:rsidP="007240A1">
            <w:pPr>
              <w:jc w:val="both"/>
              <w:rPr>
                <w:rFonts w:ascii="Arial Narrow" w:hAnsi="Arial Narrow"/>
                <w:sz w:val="26"/>
                <w:szCs w:val="26"/>
              </w:rPr>
            </w:pPr>
            <w:r w:rsidRPr="00BD2378">
              <w:rPr>
                <w:rFonts w:ascii="Arial Narrow" w:hAnsi="Arial Narrow"/>
                <w:b/>
                <w:sz w:val="26"/>
                <w:szCs w:val="26"/>
              </w:rPr>
              <w:t>AVILA</w:t>
            </w:r>
            <w:r>
              <w:rPr>
                <w:rFonts w:ascii="Arial Narrow" w:hAnsi="Arial Narrow"/>
                <w:sz w:val="26"/>
                <w:szCs w:val="26"/>
              </w:rPr>
              <w:t xml:space="preserve"> (50 programas de 17 entidades)</w:t>
            </w:r>
          </w:p>
        </w:tc>
        <w:tc>
          <w:tcPr>
            <w:tcW w:w="1778" w:type="dxa"/>
            <w:tcBorders>
              <w:top w:val="nil"/>
              <w:left w:val="nil"/>
              <w:bottom w:val="single" w:sz="8" w:space="0" w:color="auto"/>
              <w:right w:val="double" w:sz="6" w:space="0" w:color="auto"/>
            </w:tcBorders>
            <w:noWrap/>
            <w:vAlign w:val="bottom"/>
          </w:tcPr>
          <w:p w:rsidR="0098226D" w:rsidRPr="0041130B" w:rsidRDefault="0098226D" w:rsidP="007240A1">
            <w:pPr>
              <w:jc w:val="right"/>
              <w:rPr>
                <w:rFonts w:ascii="Arial Narrow" w:hAnsi="Arial Narrow"/>
                <w:sz w:val="26"/>
                <w:szCs w:val="26"/>
              </w:rPr>
            </w:pPr>
            <w:r>
              <w:rPr>
                <w:rFonts w:ascii="Arial Narrow" w:hAnsi="Arial Narrow"/>
                <w:sz w:val="26"/>
                <w:szCs w:val="26"/>
              </w:rPr>
              <w:t xml:space="preserve">  1.358.140,49</w:t>
            </w:r>
          </w:p>
        </w:tc>
      </w:tr>
      <w:tr w:rsidR="0098226D" w:rsidRPr="0041130B" w:rsidTr="007240A1">
        <w:trPr>
          <w:trHeight w:val="279"/>
        </w:trPr>
        <w:tc>
          <w:tcPr>
            <w:tcW w:w="5670" w:type="dxa"/>
            <w:tcBorders>
              <w:top w:val="nil"/>
              <w:left w:val="double" w:sz="6" w:space="0" w:color="auto"/>
              <w:bottom w:val="single" w:sz="8" w:space="0" w:color="auto"/>
              <w:right w:val="single" w:sz="8" w:space="0" w:color="auto"/>
            </w:tcBorders>
            <w:vAlign w:val="bottom"/>
          </w:tcPr>
          <w:p w:rsidR="0098226D" w:rsidRPr="0041130B" w:rsidRDefault="0098226D" w:rsidP="007240A1">
            <w:pPr>
              <w:jc w:val="both"/>
              <w:rPr>
                <w:rFonts w:ascii="Arial Narrow" w:hAnsi="Arial Narrow"/>
                <w:sz w:val="26"/>
                <w:szCs w:val="26"/>
              </w:rPr>
            </w:pPr>
            <w:r w:rsidRPr="00BD2378">
              <w:rPr>
                <w:rFonts w:ascii="Arial Narrow" w:hAnsi="Arial Narrow"/>
                <w:b/>
                <w:sz w:val="26"/>
                <w:szCs w:val="26"/>
              </w:rPr>
              <w:t>BURGOS</w:t>
            </w:r>
            <w:r>
              <w:rPr>
                <w:rFonts w:ascii="Arial Narrow" w:hAnsi="Arial Narrow"/>
                <w:sz w:val="26"/>
                <w:szCs w:val="26"/>
              </w:rPr>
              <w:t xml:space="preserve"> (106 programas de 27 entidades)</w:t>
            </w:r>
          </w:p>
        </w:tc>
        <w:tc>
          <w:tcPr>
            <w:tcW w:w="1778" w:type="dxa"/>
            <w:tcBorders>
              <w:top w:val="nil"/>
              <w:left w:val="nil"/>
              <w:bottom w:val="single" w:sz="8" w:space="0" w:color="auto"/>
              <w:right w:val="double" w:sz="6" w:space="0" w:color="auto"/>
            </w:tcBorders>
            <w:noWrap/>
            <w:vAlign w:val="bottom"/>
          </w:tcPr>
          <w:p w:rsidR="0098226D" w:rsidRPr="0041130B" w:rsidRDefault="0098226D" w:rsidP="007240A1">
            <w:pPr>
              <w:jc w:val="right"/>
              <w:rPr>
                <w:rFonts w:ascii="Arial Narrow" w:hAnsi="Arial Narrow"/>
                <w:sz w:val="26"/>
                <w:szCs w:val="26"/>
              </w:rPr>
            </w:pPr>
            <w:r>
              <w:rPr>
                <w:rFonts w:ascii="Arial Narrow" w:hAnsi="Arial Narrow"/>
                <w:sz w:val="26"/>
                <w:szCs w:val="26"/>
              </w:rPr>
              <w:t xml:space="preserve">  1.742.634,83</w:t>
            </w:r>
          </w:p>
        </w:tc>
      </w:tr>
      <w:tr w:rsidR="0098226D" w:rsidRPr="0041130B" w:rsidTr="007240A1">
        <w:trPr>
          <w:trHeight w:val="279"/>
        </w:trPr>
        <w:tc>
          <w:tcPr>
            <w:tcW w:w="5670" w:type="dxa"/>
            <w:tcBorders>
              <w:top w:val="nil"/>
              <w:left w:val="double" w:sz="6" w:space="0" w:color="auto"/>
              <w:bottom w:val="single" w:sz="8" w:space="0" w:color="auto"/>
              <w:right w:val="single" w:sz="8" w:space="0" w:color="auto"/>
            </w:tcBorders>
            <w:vAlign w:val="bottom"/>
          </w:tcPr>
          <w:p w:rsidR="0098226D" w:rsidRPr="0041130B" w:rsidRDefault="0098226D" w:rsidP="007240A1">
            <w:pPr>
              <w:jc w:val="both"/>
              <w:rPr>
                <w:rFonts w:ascii="Arial Narrow" w:hAnsi="Arial Narrow"/>
                <w:sz w:val="26"/>
                <w:szCs w:val="26"/>
              </w:rPr>
            </w:pPr>
            <w:r w:rsidRPr="00BD2378">
              <w:rPr>
                <w:rFonts w:ascii="Arial Narrow" w:hAnsi="Arial Narrow"/>
                <w:b/>
                <w:sz w:val="26"/>
                <w:szCs w:val="26"/>
              </w:rPr>
              <w:t xml:space="preserve">LEÓN </w:t>
            </w:r>
            <w:r>
              <w:rPr>
                <w:rFonts w:ascii="Arial Narrow" w:hAnsi="Arial Narrow"/>
                <w:sz w:val="26"/>
                <w:szCs w:val="26"/>
              </w:rPr>
              <w:t>(92 programas de 27 entidades)</w:t>
            </w:r>
          </w:p>
        </w:tc>
        <w:tc>
          <w:tcPr>
            <w:tcW w:w="1778" w:type="dxa"/>
            <w:tcBorders>
              <w:top w:val="nil"/>
              <w:left w:val="nil"/>
              <w:bottom w:val="single" w:sz="8" w:space="0" w:color="auto"/>
              <w:right w:val="double" w:sz="6" w:space="0" w:color="auto"/>
            </w:tcBorders>
            <w:noWrap/>
            <w:vAlign w:val="bottom"/>
          </w:tcPr>
          <w:p w:rsidR="0098226D" w:rsidRPr="0041130B" w:rsidRDefault="0098226D" w:rsidP="007240A1">
            <w:pPr>
              <w:jc w:val="right"/>
              <w:rPr>
                <w:rFonts w:ascii="Arial Narrow" w:hAnsi="Arial Narrow"/>
                <w:sz w:val="26"/>
                <w:szCs w:val="26"/>
              </w:rPr>
            </w:pPr>
            <w:r>
              <w:rPr>
                <w:rFonts w:ascii="Arial Narrow" w:hAnsi="Arial Narrow"/>
                <w:sz w:val="26"/>
                <w:szCs w:val="26"/>
              </w:rPr>
              <w:t xml:space="preserve">  2.698.035,58</w:t>
            </w:r>
          </w:p>
        </w:tc>
      </w:tr>
      <w:tr w:rsidR="0098226D" w:rsidRPr="0041130B" w:rsidTr="007240A1">
        <w:trPr>
          <w:trHeight w:val="279"/>
        </w:trPr>
        <w:tc>
          <w:tcPr>
            <w:tcW w:w="5670" w:type="dxa"/>
            <w:tcBorders>
              <w:top w:val="nil"/>
              <w:left w:val="double" w:sz="6" w:space="0" w:color="auto"/>
              <w:bottom w:val="single" w:sz="8" w:space="0" w:color="auto"/>
              <w:right w:val="single" w:sz="8" w:space="0" w:color="auto"/>
            </w:tcBorders>
            <w:vAlign w:val="bottom"/>
          </w:tcPr>
          <w:p w:rsidR="0098226D" w:rsidRPr="0041130B" w:rsidRDefault="0098226D" w:rsidP="007240A1">
            <w:pPr>
              <w:jc w:val="both"/>
              <w:rPr>
                <w:rFonts w:ascii="Arial Narrow" w:hAnsi="Arial Narrow"/>
                <w:sz w:val="26"/>
                <w:szCs w:val="26"/>
              </w:rPr>
            </w:pPr>
            <w:r w:rsidRPr="00BD2378">
              <w:rPr>
                <w:rFonts w:ascii="Arial Narrow" w:hAnsi="Arial Narrow"/>
                <w:b/>
                <w:sz w:val="26"/>
                <w:szCs w:val="26"/>
              </w:rPr>
              <w:t xml:space="preserve">PALENCIA </w:t>
            </w:r>
            <w:r>
              <w:rPr>
                <w:rFonts w:ascii="Arial Narrow" w:hAnsi="Arial Narrow"/>
                <w:sz w:val="26"/>
                <w:szCs w:val="26"/>
              </w:rPr>
              <w:t>(67 programas de 25 entidades)</w:t>
            </w:r>
          </w:p>
        </w:tc>
        <w:tc>
          <w:tcPr>
            <w:tcW w:w="1778" w:type="dxa"/>
            <w:tcBorders>
              <w:top w:val="nil"/>
              <w:left w:val="nil"/>
              <w:bottom w:val="single" w:sz="8" w:space="0" w:color="auto"/>
              <w:right w:val="double" w:sz="6" w:space="0" w:color="auto"/>
            </w:tcBorders>
            <w:noWrap/>
            <w:vAlign w:val="bottom"/>
          </w:tcPr>
          <w:p w:rsidR="0098226D" w:rsidRPr="0041130B" w:rsidRDefault="0098226D" w:rsidP="007240A1">
            <w:pPr>
              <w:jc w:val="right"/>
              <w:rPr>
                <w:rFonts w:ascii="Arial Narrow" w:hAnsi="Arial Narrow"/>
                <w:sz w:val="26"/>
                <w:szCs w:val="26"/>
              </w:rPr>
            </w:pPr>
            <w:r>
              <w:rPr>
                <w:rFonts w:ascii="Arial Narrow" w:hAnsi="Arial Narrow"/>
                <w:sz w:val="26"/>
                <w:szCs w:val="26"/>
              </w:rPr>
              <w:t xml:space="preserve">  2.714.598,38</w:t>
            </w:r>
          </w:p>
        </w:tc>
      </w:tr>
      <w:tr w:rsidR="0098226D" w:rsidRPr="0041130B" w:rsidTr="007240A1">
        <w:trPr>
          <w:trHeight w:val="279"/>
        </w:trPr>
        <w:tc>
          <w:tcPr>
            <w:tcW w:w="5670" w:type="dxa"/>
            <w:tcBorders>
              <w:top w:val="nil"/>
              <w:left w:val="double" w:sz="6" w:space="0" w:color="auto"/>
              <w:bottom w:val="single" w:sz="8" w:space="0" w:color="auto"/>
              <w:right w:val="single" w:sz="8" w:space="0" w:color="auto"/>
            </w:tcBorders>
            <w:vAlign w:val="bottom"/>
          </w:tcPr>
          <w:p w:rsidR="0098226D" w:rsidRPr="0041130B" w:rsidRDefault="0098226D" w:rsidP="007240A1">
            <w:pPr>
              <w:jc w:val="both"/>
              <w:rPr>
                <w:rFonts w:ascii="Arial Narrow" w:hAnsi="Arial Narrow"/>
                <w:sz w:val="26"/>
                <w:szCs w:val="26"/>
              </w:rPr>
            </w:pPr>
            <w:r w:rsidRPr="00BD2378">
              <w:rPr>
                <w:rFonts w:ascii="Arial Narrow" w:hAnsi="Arial Narrow"/>
                <w:b/>
                <w:sz w:val="26"/>
                <w:szCs w:val="26"/>
              </w:rPr>
              <w:t>SALAMANCA</w:t>
            </w:r>
            <w:r>
              <w:rPr>
                <w:rFonts w:ascii="Arial Narrow" w:hAnsi="Arial Narrow"/>
                <w:sz w:val="26"/>
                <w:szCs w:val="26"/>
              </w:rPr>
              <w:t xml:space="preserve"> (94 programas de 23 entidades)</w:t>
            </w:r>
          </w:p>
        </w:tc>
        <w:tc>
          <w:tcPr>
            <w:tcW w:w="1778" w:type="dxa"/>
            <w:tcBorders>
              <w:top w:val="nil"/>
              <w:left w:val="nil"/>
              <w:bottom w:val="single" w:sz="8" w:space="0" w:color="auto"/>
              <w:right w:val="double" w:sz="6" w:space="0" w:color="auto"/>
            </w:tcBorders>
            <w:noWrap/>
            <w:vAlign w:val="bottom"/>
          </w:tcPr>
          <w:p w:rsidR="0098226D" w:rsidRPr="0041130B" w:rsidRDefault="0098226D" w:rsidP="007240A1">
            <w:pPr>
              <w:jc w:val="right"/>
              <w:rPr>
                <w:rFonts w:ascii="Arial Narrow" w:hAnsi="Arial Narrow"/>
                <w:sz w:val="26"/>
                <w:szCs w:val="26"/>
              </w:rPr>
            </w:pPr>
            <w:r>
              <w:rPr>
                <w:rFonts w:ascii="Arial Narrow" w:hAnsi="Arial Narrow"/>
                <w:sz w:val="26"/>
                <w:szCs w:val="26"/>
              </w:rPr>
              <w:t xml:space="preserve">  2.195.594,50</w:t>
            </w:r>
          </w:p>
        </w:tc>
      </w:tr>
      <w:tr w:rsidR="0098226D" w:rsidRPr="0041130B" w:rsidTr="007240A1">
        <w:trPr>
          <w:trHeight w:val="279"/>
        </w:trPr>
        <w:tc>
          <w:tcPr>
            <w:tcW w:w="5670" w:type="dxa"/>
            <w:tcBorders>
              <w:top w:val="nil"/>
              <w:left w:val="double" w:sz="6" w:space="0" w:color="auto"/>
              <w:bottom w:val="single" w:sz="8" w:space="0" w:color="auto"/>
              <w:right w:val="single" w:sz="8" w:space="0" w:color="auto"/>
            </w:tcBorders>
            <w:vAlign w:val="bottom"/>
          </w:tcPr>
          <w:p w:rsidR="0098226D" w:rsidRPr="0041130B" w:rsidRDefault="0098226D" w:rsidP="007240A1">
            <w:pPr>
              <w:jc w:val="both"/>
              <w:rPr>
                <w:rFonts w:ascii="Arial Narrow" w:hAnsi="Arial Narrow"/>
                <w:sz w:val="26"/>
                <w:szCs w:val="26"/>
              </w:rPr>
            </w:pPr>
            <w:r w:rsidRPr="00BD2378">
              <w:rPr>
                <w:rFonts w:ascii="Arial Narrow" w:hAnsi="Arial Narrow"/>
                <w:b/>
                <w:sz w:val="26"/>
                <w:szCs w:val="26"/>
              </w:rPr>
              <w:t>SEGOVIA</w:t>
            </w:r>
            <w:r>
              <w:rPr>
                <w:rFonts w:ascii="Arial Narrow" w:hAnsi="Arial Narrow"/>
                <w:sz w:val="26"/>
                <w:szCs w:val="26"/>
              </w:rPr>
              <w:t xml:space="preserve"> (55 programas de 18 entidades)</w:t>
            </w:r>
          </w:p>
        </w:tc>
        <w:tc>
          <w:tcPr>
            <w:tcW w:w="1778" w:type="dxa"/>
            <w:tcBorders>
              <w:top w:val="nil"/>
              <w:left w:val="nil"/>
              <w:bottom w:val="single" w:sz="8" w:space="0" w:color="auto"/>
              <w:right w:val="double" w:sz="6" w:space="0" w:color="auto"/>
            </w:tcBorders>
            <w:noWrap/>
            <w:vAlign w:val="bottom"/>
          </w:tcPr>
          <w:p w:rsidR="0098226D" w:rsidRPr="0041130B" w:rsidRDefault="0098226D" w:rsidP="007240A1">
            <w:pPr>
              <w:jc w:val="right"/>
              <w:rPr>
                <w:rFonts w:ascii="Arial Narrow" w:hAnsi="Arial Narrow"/>
                <w:sz w:val="26"/>
                <w:szCs w:val="26"/>
              </w:rPr>
            </w:pPr>
            <w:r>
              <w:rPr>
                <w:rFonts w:ascii="Arial Narrow" w:hAnsi="Arial Narrow"/>
                <w:sz w:val="26"/>
                <w:szCs w:val="26"/>
              </w:rPr>
              <w:t xml:space="preserve">  1.185.173,79</w:t>
            </w:r>
          </w:p>
        </w:tc>
      </w:tr>
      <w:tr w:rsidR="0098226D" w:rsidRPr="0041130B" w:rsidTr="007240A1">
        <w:trPr>
          <w:trHeight w:val="279"/>
        </w:trPr>
        <w:tc>
          <w:tcPr>
            <w:tcW w:w="5670" w:type="dxa"/>
            <w:tcBorders>
              <w:top w:val="nil"/>
              <w:left w:val="double" w:sz="6" w:space="0" w:color="auto"/>
              <w:bottom w:val="single" w:sz="8" w:space="0" w:color="auto"/>
              <w:right w:val="single" w:sz="8" w:space="0" w:color="auto"/>
            </w:tcBorders>
            <w:vAlign w:val="bottom"/>
          </w:tcPr>
          <w:p w:rsidR="0098226D" w:rsidRPr="0041130B" w:rsidRDefault="0098226D" w:rsidP="007240A1">
            <w:pPr>
              <w:jc w:val="both"/>
              <w:rPr>
                <w:rFonts w:ascii="Arial Narrow" w:hAnsi="Arial Narrow"/>
                <w:sz w:val="26"/>
                <w:szCs w:val="26"/>
              </w:rPr>
            </w:pPr>
            <w:r w:rsidRPr="00BD2378">
              <w:rPr>
                <w:rFonts w:ascii="Arial Narrow" w:hAnsi="Arial Narrow"/>
                <w:b/>
                <w:sz w:val="26"/>
                <w:szCs w:val="26"/>
              </w:rPr>
              <w:t>SORIA</w:t>
            </w:r>
            <w:r>
              <w:rPr>
                <w:rFonts w:ascii="Arial Narrow" w:hAnsi="Arial Narrow"/>
                <w:sz w:val="26"/>
                <w:szCs w:val="26"/>
              </w:rPr>
              <w:t xml:space="preserve"> (22 programas de 8 entidades)</w:t>
            </w:r>
          </w:p>
        </w:tc>
        <w:tc>
          <w:tcPr>
            <w:tcW w:w="1778" w:type="dxa"/>
            <w:tcBorders>
              <w:top w:val="nil"/>
              <w:left w:val="nil"/>
              <w:bottom w:val="single" w:sz="8" w:space="0" w:color="auto"/>
              <w:right w:val="double" w:sz="6" w:space="0" w:color="auto"/>
            </w:tcBorders>
            <w:noWrap/>
            <w:vAlign w:val="bottom"/>
          </w:tcPr>
          <w:p w:rsidR="0098226D" w:rsidRPr="0041130B" w:rsidRDefault="0098226D" w:rsidP="007240A1">
            <w:pPr>
              <w:jc w:val="right"/>
              <w:rPr>
                <w:rFonts w:ascii="Arial Narrow" w:hAnsi="Arial Narrow"/>
                <w:sz w:val="26"/>
                <w:szCs w:val="26"/>
              </w:rPr>
            </w:pPr>
            <w:r>
              <w:rPr>
                <w:rFonts w:ascii="Arial Narrow" w:hAnsi="Arial Narrow"/>
                <w:sz w:val="26"/>
                <w:szCs w:val="26"/>
              </w:rPr>
              <w:t xml:space="preserve">     628.391,53</w:t>
            </w:r>
          </w:p>
        </w:tc>
      </w:tr>
      <w:tr w:rsidR="0098226D" w:rsidRPr="0041130B" w:rsidTr="007240A1">
        <w:trPr>
          <w:trHeight w:val="279"/>
        </w:trPr>
        <w:tc>
          <w:tcPr>
            <w:tcW w:w="5670" w:type="dxa"/>
            <w:tcBorders>
              <w:top w:val="nil"/>
              <w:left w:val="double" w:sz="6" w:space="0" w:color="auto"/>
              <w:bottom w:val="single" w:sz="8" w:space="0" w:color="auto"/>
              <w:right w:val="single" w:sz="8" w:space="0" w:color="auto"/>
            </w:tcBorders>
            <w:vAlign w:val="bottom"/>
          </w:tcPr>
          <w:p w:rsidR="0098226D" w:rsidRPr="0041130B" w:rsidRDefault="0098226D" w:rsidP="007240A1">
            <w:pPr>
              <w:jc w:val="both"/>
              <w:rPr>
                <w:rFonts w:ascii="Arial Narrow" w:hAnsi="Arial Narrow"/>
                <w:sz w:val="26"/>
                <w:szCs w:val="26"/>
              </w:rPr>
            </w:pPr>
            <w:r w:rsidRPr="00BD2378">
              <w:rPr>
                <w:rFonts w:ascii="Arial Narrow" w:hAnsi="Arial Narrow"/>
                <w:b/>
                <w:sz w:val="26"/>
                <w:szCs w:val="26"/>
              </w:rPr>
              <w:t>VALLADOLID</w:t>
            </w:r>
            <w:r>
              <w:rPr>
                <w:rFonts w:ascii="Arial Narrow" w:hAnsi="Arial Narrow"/>
                <w:sz w:val="26"/>
                <w:szCs w:val="26"/>
              </w:rPr>
              <w:t xml:space="preserve"> (103 programas de 36 entidades)</w:t>
            </w:r>
          </w:p>
        </w:tc>
        <w:tc>
          <w:tcPr>
            <w:tcW w:w="1778" w:type="dxa"/>
            <w:tcBorders>
              <w:top w:val="nil"/>
              <w:left w:val="nil"/>
              <w:bottom w:val="single" w:sz="8" w:space="0" w:color="auto"/>
              <w:right w:val="double" w:sz="6" w:space="0" w:color="auto"/>
            </w:tcBorders>
            <w:noWrap/>
            <w:vAlign w:val="bottom"/>
          </w:tcPr>
          <w:p w:rsidR="0098226D" w:rsidRPr="0041130B" w:rsidRDefault="0098226D" w:rsidP="007240A1">
            <w:pPr>
              <w:jc w:val="right"/>
              <w:rPr>
                <w:rFonts w:ascii="Arial Narrow" w:hAnsi="Arial Narrow"/>
                <w:sz w:val="26"/>
                <w:szCs w:val="26"/>
              </w:rPr>
            </w:pPr>
            <w:r>
              <w:rPr>
                <w:rFonts w:ascii="Arial Narrow" w:hAnsi="Arial Narrow"/>
                <w:sz w:val="26"/>
                <w:szCs w:val="26"/>
              </w:rPr>
              <w:t xml:space="preserve">  2.863.164,40</w:t>
            </w:r>
          </w:p>
        </w:tc>
      </w:tr>
      <w:tr w:rsidR="0098226D" w:rsidRPr="0041130B" w:rsidTr="007240A1">
        <w:trPr>
          <w:trHeight w:val="279"/>
        </w:trPr>
        <w:tc>
          <w:tcPr>
            <w:tcW w:w="5670" w:type="dxa"/>
            <w:tcBorders>
              <w:top w:val="nil"/>
              <w:left w:val="double" w:sz="6" w:space="0" w:color="auto"/>
              <w:bottom w:val="single" w:sz="8" w:space="0" w:color="auto"/>
              <w:right w:val="single" w:sz="8" w:space="0" w:color="auto"/>
            </w:tcBorders>
            <w:vAlign w:val="bottom"/>
          </w:tcPr>
          <w:p w:rsidR="0098226D" w:rsidRPr="0041130B" w:rsidRDefault="0098226D" w:rsidP="007240A1">
            <w:pPr>
              <w:jc w:val="both"/>
              <w:rPr>
                <w:rFonts w:ascii="Arial Narrow" w:hAnsi="Arial Narrow"/>
                <w:sz w:val="26"/>
                <w:szCs w:val="26"/>
              </w:rPr>
            </w:pPr>
            <w:r w:rsidRPr="00BD2378">
              <w:rPr>
                <w:rFonts w:ascii="Arial Narrow" w:hAnsi="Arial Narrow"/>
                <w:b/>
                <w:sz w:val="26"/>
                <w:szCs w:val="26"/>
              </w:rPr>
              <w:t xml:space="preserve">ZAMORA </w:t>
            </w:r>
            <w:r>
              <w:rPr>
                <w:rFonts w:ascii="Arial Narrow" w:hAnsi="Arial Narrow"/>
                <w:sz w:val="26"/>
                <w:szCs w:val="26"/>
              </w:rPr>
              <w:t>(42 programas de 12 entidades)</w:t>
            </w:r>
          </w:p>
        </w:tc>
        <w:tc>
          <w:tcPr>
            <w:tcW w:w="1778" w:type="dxa"/>
            <w:tcBorders>
              <w:top w:val="nil"/>
              <w:left w:val="nil"/>
              <w:bottom w:val="single" w:sz="8" w:space="0" w:color="auto"/>
              <w:right w:val="double" w:sz="6" w:space="0" w:color="auto"/>
            </w:tcBorders>
            <w:noWrap/>
            <w:vAlign w:val="bottom"/>
          </w:tcPr>
          <w:p w:rsidR="0098226D" w:rsidRPr="0041130B" w:rsidRDefault="0098226D" w:rsidP="007240A1">
            <w:pPr>
              <w:jc w:val="right"/>
              <w:rPr>
                <w:rFonts w:ascii="Arial Narrow" w:hAnsi="Arial Narrow"/>
                <w:sz w:val="26"/>
                <w:szCs w:val="26"/>
              </w:rPr>
            </w:pPr>
            <w:r>
              <w:rPr>
                <w:rFonts w:ascii="Arial Narrow" w:hAnsi="Arial Narrow"/>
                <w:sz w:val="26"/>
                <w:szCs w:val="26"/>
              </w:rPr>
              <w:t xml:space="preserve">     721.211,03</w:t>
            </w:r>
          </w:p>
        </w:tc>
      </w:tr>
      <w:tr w:rsidR="0098226D" w:rsidRPr="0041130B" w:rsidTr="007240A1">
        <w:trPr>
          <w:trHeight w:val="553"/>
        </w:trPr>
        <w:tc>
          <w:tcPr>
            <w:tcW w:w="5670" w:type="dxa"/>
            <w:tcBorders>
              <w:top w:val="nil"/>
              <w:left w:val="double" w:sz="6" w:space="0" w:color="auto"/>
              <w:bottom w:val="single" w:sz="8" w:space="0" w:color="auto"/>
              <w:right w:val="single" w:sz="8" w:space="0" w:color="auto"/>
            </w:tcBorders>
            <w:vAlign w:val="bottom"/>
          </w:tcPr>
          <w:p w:rsidR="0098226D" w:rsidRPr="0041130B" w:rsidRDefault="0098226D" w:rsidP="007240A1">
            <w:pPr>
              <w:rPr>
                <w:rFonts w:ascii="Arial Narrow" w:hAnsi="Arial Narrow"/>
                <w:sz w:val="26"/>
                <w:szCs w:val="26"/>
              </w:rPr>
            </w:pPr>
            <w:r w:rsidRPr="007240A1">
              <w:rPr>
                <w:rFonts w:ascii="Arial Narrow" w:hAnsi="Arial Narrow"/>
                <w:b/>
                <w:sz w:val="26"/>
                <w:szCs w:val="26"/>
              </w:rPr>
              <w:t xml:space="preserve">Ámbito autonómico (más de una provincia) </w:t>
            </w:r>
            <w:r>
              <w:rPr>
                <w:rFonts w:ascii="Arial Narrow" w:hAnsi="Arial Narrow"/>
                <w:sz w:val="26"/>
                <w:szCs w:val="26"/>
              </w:rPr>
              <w:t>(76 programas de 34 entidades )</w:t>
            </w:r>
          </w:p>
        </w:tc>
        <w:tc>
          <w:tcPr>
            <w:tcW w:w="1778" w:type="dxa"/>
            <w:tcBorders>
              <w:top w:val="nil"/>
              <w:left w:val="nil"/>
              <w:bottom w:val="single" w:sz="8" w:space="0" w:color="auto"/>
              <w:right w:val="double" w:sz="6" w:space="0" w:color="auto"/>
            </w:tcBorders>
            <w:noWrap/>
            <w:vAlign w:val="center"/>
          </w:tcPr>
          <w:p w:rsidR="0098226D" w:rsidRPr="0041130B" w:rsidRDefault="0098226D" w:rsidP="007240A1">
            <w:pPr>
              <w:jc w:val="right"/>
              <w:rPr>
                <w:rFonts w:ascii="Arial Narrow" w:hAnsi="Arial Narrow"/>
                <w:sz w:val="26"/>
                <w:szCs w:val="26"/>
              </w:rPr>
            </w:pPr>
            <w:r>
              <w:rPr>
                <w:rFonts w:ascii="Arial Narrow" w:hAnsi="Arial Narrow"/>
                <w:sz w:val="26"/>
                <w:szCs w:val="26"/>
              </w:rPr>
              <w:t xml:space="preserve">  2.558.538,11</w:t>
            </w:r>
          </w:p>
        </w:tc>
      </w:tr>
      <w:tr w:rsidR="0098226D" w:rsidRPr="0041130B" w:rsidTr="007240A1">
        <w:trPr>
          <w:trHeight w:val="279"/>
        </w:trPr>
        <w:tc>
          <w:tcPr>
            <w:tcW w:w="5670" w:type="dxa"/>
            <w:tcBorders>
              <w:top w:val="single" w:sz="8" w:space="0" w:color="auto"/>
              <w:left w:val="double" w:sz="6" w:space="0" w:color="auto"/>
              <w:bottom w:val="double" w:sz="6" w:space="0" w:color="auto"/>
              <w:right w:val="single" w:sz="8" w:space="0" w:color="auto"/>
            </w:tcBorders>
            <w:shd w:val="clear" w:color="auto" w:fill="F3F3F3"/>
            <w:vAlign w:val="bottom"/>
          </w:tcPr>
          <w:p w:rsidR="0098226D" w:rsidRPr="0041130B" w:rsidRDefault="0098226D" w:rsidP="007240A1">
            <w:pPr>
              <w:jc w:val="both"/>
              <w:rPr>
                <w:rFonts w:ascii="Arial Narrow" w:hAnsi="Arial Narrow"/>
                <w:b/>
                <w:bCs/>
                <w:sz w:val="26"/>
                <w:szCs w:val="26"/>
              </w:rPr>
            </w:pPr>
            <w:r w:rsidRPr="0041130B">
              <w:rPr>
                <w:rFonts w:ascii="Arial Narrow" w:hAnsi="Arial Narrow"/>
                <w:b/>
                <w:bCs/>
                <w:sz w:val="26"/>
                <w:szCs w:val="26"/>
              </w:rPr>
              <w:t>TOTAL</w:t>
            </w:r>
          </w:p>
        </w:tc>
        <w:tc>
          <w:tcPr>
            <w:tcW w:w="1778" w:type="dxa"/>
            <w:tcBorders>
              <w:top w:val="single" w:sz="8" w:space="0" w:color="auto"/>
              <w:left w:val="nil"/>
              <w:bottom w:val="double" w:sz="6" w:space="0" w:color="auto"/>
              <w:right w:val="double" w:sz="6" w:space="0" w:color="auto"/>
            </w:tcBorders>
            <w:shd w:val="clear" w:color="auto" w:fill="F3F3F3"/>
            <w:noWrap/>
            <w:vAlign w:val="bottom"/>
          </w:tcPr>
          <w:p w:rsidR="0098226D" w:rsidRPr="0041130B" w:rsidRDefault="0098226D" w:rsidP="007240A1">
            <w:pPr>
              <w:jc w:val="right"/>
              <w:rPr>
                <w:rFonts w:ascii="Arial Narrow" w:hAnsi="Arial Narrow"/>
                <w:b/>
                <w:bCs/>
                <w:sz w:val="26"/>
                <w:szCs w:val="26"/>
              </w:rPr>
            </w:pPr>
            <w:r>
              <w:rPr>
                <w:rFonts w:ascii="Arial Narrow" w:hAnsi="Arial Narrow"/>
                <w:b/>
                <w:bCs/>
                <w:sz w:val="26"/>
                <w:szCs w:val="26"/>
              </w:rPr>
              <w:t>18.665.482,64</w:t>
            </w:r>
          </w:p>
        </w:tc>
      </w:tr>
    </w:tbl>
    <w:p w:rsidR="0098226D" w:rsidRPr="004D3164" w:rsidRDefault="0098226D" w:rsidP="00A456AF">
      <w:pPr>
        <w:autoSpaceDE w:val="0"/>
        <w:autoSpaceDN w:val="0"/>
        <w:adjustRightInd w:val="0"/>
        <w:spacing w:before="80" w:after="120"/>
        <w:ind w:left="2552"/>
        <w:jc w:val="both"/>
        <w:rPr>
          <w:rFonts w:ascii="Arial Narrow" w:hAnsi="Arial Narrow"/>
          <w:sz w:val="26"/>
          <w:szCs w:val="26"/>
        </w:rPr>
      </w:pPr>
      <w:r>
        <w:rPr>
          <w:rFonts w:ascii="Arial Narrow" w:hAnsi="Arial Narrow"/>
          <w:sz w:val="26"/>
          <w:szCs w:val="26"/>
        </w:rPr>
        <w:t xml:space="preserve">A la </w:t>
      </w:r>
      <w:r w:rsidRPr="00A456AF">
        <w:rPr>
          <w:rFonts w:ascii="Arial Narrow" w:hAnsi="Arial Narrow"/>
          <w:b/>
          <w:sz w:val="26"/>
          <w:szCs w:val="26"/>
        </w:rPr>
        <w:t>provincia de Zamora</w:t>
      </w:r>
      <w:r>
        <w:rPr>
          <w:rFonts w:ascii="Arial Narrow" w:hAnsi="Arial Narrow"/>
          <w:sz w:val="26"/>
          <w:szCs w:val="26"/>
        </w:rPr>
        <w:t xml:space="preserve"> corresponden </w:t>
      </w:r>
      <w:r w:rsidRPr="008C6632">
        <w:rPr>
          <w:rFonts w:ascii="Arial Narrow" w:hAnsi="Arial Narrow"/>
          <w:b/>
          <w:sz w:val="26"/>
          <w:szCs w:val="26"/>
        </w:rPr>
        <w:t>721.211,03 euros</w:t>
      </w:r>
      <w:r>
        <w:rPr>
          <w:rFonts w:ascii="Arial Narrow" w:hAnsi="Arial Narrow"/>
          <w:sz w:val="26"/>
          <w:szCs w:val="26"/>
        </w:rPr>
        <w:t xml:space="preserve">, con </w:t>
      </w:r>
      <w:r w:rsidRPr="00A456AF">
        <w:rPr>
          <w:rFonts w:ascii="Arial Narrow" w:hAnsi="Arial Narrow"/>
          <w:b/>
          <w:sz w:val="26"/>
          <w:szCs w:val="26"/>
        </w:rPr>
        <w:t>42 programas</w:t>
      </w:r>
      <w:r>
        <w:rPr>
          <w:rFonts w:ascii="Arial Narrow" w:hAnsi="Arial Narrow"/>
          <w:sz w:val="26"/>
          <w:szCs w:val="26"/>
        </w:rPr>
        <w:t xml:space="preserve"> de atención social promovidos por </w:t>
      </w:r>
      <w:r w:rsidRPr="00A456AF">
        <w:rPr>
          <w:rFonts w:ascii="Arial Narrow" w:hAnsi="Arial Narrow"/>
          <w:b/>
          <w:sz w:val="26"/>
          <w:szCs w:val="26"/>
        </w:rPr>
        <w:t>12 entidades y colectivos</w:t>
      </w:r>
      <w:r>
        <w:rPr>
          <w:rFonts w:ascii="Arial Narrow" w:hAnsi="Arial Narrow"/>
          <w:sz w:val="26"/>
          <w:szCs w:val="26"/>
        </w:rPr>
        <w:t>.</w:t>
      </w:r>
    </w:p>
    <w:p w:rsidR="0098226D" w:rsidRPr="00CA52C6" w:rsidRDefault="0098226D" w:rsidP="00A456AF">
      <w:pPr>
        <w:pStyle w:val="Rpido"/>
        <w:snapToGrid w:val="0"/>
        <w:spacing w:before="240" w:after="120"/>
        <w:ind w:left="2552"/>
        <w:rPr>
          <w:rFonts w:ascii="Arial Narrow" w:hAnsi="Arial Narrow" w:cs="Arial"/>
          <w:b/>
          <w:sz w:val="32"/>
          <w:szCs w:val="32"/>
        </w:rPr>
      </w:pPr>
      <w:r w:rsidRPr="00CA52C6">
        <w:rPr>
          <w:rFonts w:ascii="Arial Narrow" w:hAnsi="Arial Narrow" w:cs="Arial"/>
          <w:b/>
          <w:sz w:val="32"/>
          <w:szCs w:val="32"/>
        </w:rPr>
        <w:t>Se crea un nuevo Programa de Urgencia Social para atender  necesidades básicas de personas en situación de pobreza y vulnerabilidad social para garantizar su salud</w:t>
      </w:r>
    </w:p>
    <w:p w:rsidR="0098226D" w:rsidRPr="004D3164" w:rsidRDefault="0098226D" w:rsidP="00517730">
      <w:pPr>
        <w:autoSpaceDE w:val="0"/>
        <w:autoSpaceDN w:val="0"/>
        <w:adjustRightInd w:val="0"/>
        <w:spacing w:after="40"/>
        <w:ind w:left="2552"/>
        <w:jc w:val="both"/>
        <w:rPr>
          <w:rFonts w:ascii="Arial Narrow" w:hAnsi="Arial Narrow" w:cs="Calibri"/>
          <w:sz w:val="26"/>
          <w:szCs w:val="26"/>
        </w:rPr>
      </w:pPr>
      <w:r w:rsidRPr="004D3164">
        <w:rPr>
          <w:rFonts w:ascii="Arial Narrow" w:hAnsi="Arial Narrow" w:cs="Calibri"/>
          <w:sz w:val="26"/>
          <w:szCs w:val="26"/>
        </w:rPr>
        <w:t>Todos los Programas subvencionados con cargo de la asignación tributaria del IRPF del año 2013 se</w:t>
      </w:r>
      <w:r>
        <w:rPr>
          <w:rFonts w:ascii="Arial Narrow" w:hAnsi="Arial Narrow" w:cs="Calibri"/>
          <w:sz w:val="26"/>
          <w:szCs w:val="26"/>
        </w:rPr>
        <w:t xml:space="preserve"> </w:t>
      </w:r>
      <w:r w:rsidRPr="004D3164">
        <w:rPr>
          <w:rFonts w:ascii="Arial Narrow" w:hAnsi="Arial Narrow" w:cs="Calibri"/>
          <w:sz w:val="26"/>
          <w:szCs w:val="26"/>
        </w:rPr>
        <w:t xml:space="preserve">encuadran dentro de </w:t>
      </w:r>
      <w:r>
        <w:rPr>
          <w:rFonts w:ascii="Arial Narrow" w:hAnsi="Arial Narrow" w:cs="Calibri,Bold"/>
          <w:b/>
          <w:bCs/>
          <w:sz w:val="26"/>
          <w:szCs w:val="26"/>
        </w:rPr>
        <w:t>tres líneas</w:t>
      </w:r>
      <w:r w:rsidRPr="004D3164">
        <w:rPr>
          <w:rFonts w:ascii="Arial Narrow" w:hAnsi="Arial Narrow" w:cs="Calibri"/>
          <w:sz w:val="26"/>
          <w:szCs w:val="26"/>
        </w:rPr>
        <w:t>:</w:t>
      </w:r>
    </w:p>
    <w:p w:rsidR="0098226D" w:rsidRPr="004D3164" w:rsidRDefault="0098226D" w:rsidP="00517730">
      <w:pPr>
        <w:autoSpaceDE w:val="0"/>
        <w:autoSpaceDN w:val="0"/>
        <w:adjustRightInd w:val="0"/>
        <w:spacing w:after="40"/>
        <w:ind w:left="2552"/>
        <w:jc w:val="both"/>
        <w:rPr>
          <w:rFonts w:ascii="Arial Narrow" w:hAnsi="Arial Narrow" w:cs="Calibri"/>
          <w:sz w:val="26"/>
          <w:szCs w:val="26"/>
        </w:rPr>
      </w:pPr>
      <w:r w:rsidRPr="004D3164">
        <w:rPr>
          <w:rFonts w:ascii="Arial Narrow" w:hAnsi="Arial Narrow" w:cs="Calibri"/>
          <w:sz w:val="26"/>
          <w:szCs w:val="26"/>
        </w:rPr>
        <w:t>1. Personas con Necesidades de Atención Integral Sociosanitaria.</w:t>
      </w:r>
    </w:p>
    <w:p w:rsidR="0098226D" w:rsidRPr="004D3164" w:rsidRDefault="0098226D" w:rsidP="00517730">
      <w:pPr>
        <w:autoSpaceDE w:val="0"/>
        <w:autoSpaceDN w:val="0"/>
        <w:adjustRightInd w:val="0"/>
        <w:spacing w:after="40"/>
        <w:ind w:left="2552"/>
        <w:jc w:val="both"/>
        <w:rPr>
          <w:rFonts w:ascii="Arial Narrow" w:hAnsi="Arial Narrow" w:cs="Calibri"/>
          <w:sz w:val="26"/>
          <w:szCs w:val="26"/>
        </w:rPr>
      </w:pPr>
      <w:r w:rsidRPr="004D3164">
        <w:rPr>
          <w:rFonts w:ascii="Arial Narrow" w:hAnsi="Arial Narrow" w:cs="Calibri"/>
          <w:sz w:val="26"/>
          <w:szCs w:val="26"/>
        </w:rPr>
        <w:t>2. Personas con Necesidades Educativas o de Inserción Laboral.</w:t>
      </w:r>
    </w:p>
    <w:p w:rsidR="0098226D" w:rsidRPr="004D3164" w:rsidRDefault="0098226D" w:rsidP="00517730">
      <w:pPr>
        <w:autoSpaceDE w:val="0"/>
        <w:autoSpaceDN w:val="0"/>
        <w:adjustRightInd w:val="0"/>
        <w:spacing w:after="40"/>
        <w:ind w:left="2552"/>
        <w:jc w:val="both"/>
        <w:rPr>
          <w:rFonts w:ascii="Arial Narrow" w:hAnsi="Arial Narrow" w:cs="Calibri"/>
          <w:sz w:val="26"/>
          <w:szCs w:val="26"/>
        </w:rPr>
      </w:pPr>
      <w:r w:rsidRPr="004D3164">
        <w:rPr>
          <w:rFonts w:ascii="Arial Narrow" w:hAnsi="Arial Narrow" w:cs="Calibri"/>
          <w:sz w:val="26"/>
          <w:szCs w:val="26"/>
        </w:rPr>
        <w:t>3. Otros grupos de personas en especial situación de vulnerabilidad.</w:t>
      </w:r>
    </w:p>
    <w:p w:rsidR="0098226D" w:rsidRPr="004D3164" w:rsidRDefault="0098226D" w:rsidP="00517730">
      <w:pPr>
        <w:autoSpaceDE w:val="0"/>
        <w:autoSpaceDN w:val="0"/>
        <w:adjustRightInd w:val="0"/>
        <w:spacing w:after="40"/>
        <w:ind w:left="2552"/>
        <w:jc w:val="both"/>
        <w:rPr>
          <w:rFonts w:ascii="Arial Narrow" w:hAnsi="Arial Narrow" w:cs="Calibri"/>
          <w:sz w:val="26"/>
          <w:szCs w:val="26"/>
        </w:rPr>
      </w:pPr>
      <w:r w:rsidRPr="004D3164">
        <w:rPr>
          <w:rFonts w:ascii="Arial Narrow" w:hAnsi="Arial Narrow" w:cs="Calibri"/>
          <w:sz w:val="26"/>
          <w:szCs w:val="26"/>
        </w:rPr>
        <w:t>Dentro de la línea 1 se creó un nuevo programa denominado “</w:t>
      </w:r>
      <w:r w:rsidRPr="004D3164">
        <w:rPr>
          <w:rFonts w:ascii="Arial Narrow" w:hAnsi="Arial Narrow" w:cs="Calibri,Bold"/>
          <w:b/>
          <w:bCs/>
          <w:sz w:val="26"/>
          <w:szCs w:val="26"/>
        </w:rPr>
        <w:t>Programa de Urgencia Social</w:t>
      </w:r>
      <w:r w:rsidRPr="004D3164">
        <w:rPr>
          <w:rFonts w:ascii="Arial Narrow" w:hAnsi="Arial Narrow" w:cs="Calibri"/>
          <w:sz w:val="26"/>
          <w:szCs w:val="26"/>
        </w:rPr>
        <w:t>”, que</w:t>
      </w:r>
      <w:r>
        <w:rPr>
          <w:rFonts w:ascii="Arial Narrow" w:hAnsi="Arial Narrow" w:cs="Calibri"/>
          <w:sz w:val="26"/>
          <w:szCs w:val="26"/>
        </w:rPr>
        <w:t xml:space="preserve"> </w:t>
      </w:r>
      <w:r w:rsidRPr="004D3164">
        <w:rPr>
          <w:rFonts w:ascii="Arial Narrow" w:hAnsi="Arial Narrow" w:cs="Calibri"/>
          <w:sz w:val="26"/>
          <w:szCs w:val="26"/>
        </w:rPr>
        <w:t>tiene como objetivo atender las necesidades básicas de las personas en situación de pobreza y</w:t>
      </w:r>
      <w:r>
        <w:rPr>
          <w:rFonts w:ascii="Arial Narrow" w:hAnsi="Arial Narrow" w:cs="Calibri"/>
          <w:sz w:val="26"/>
          <w:szCs w:val="26"/>
        </w:rPr>
        <w:t xml:space="preserve"> </w:t>
      </w:r>
      <w:r w:rsidRPr="004D3164">
        <w:rPr>
          <w:rFonts w:ascii="Arial Narrow" w:hAnsi="Arial Narrow" w:cs="Calibri"/>
          <w:sz w:val="26"/>
          <w:szCs w:val="26"/>
        </w:rPr>
        <w:t>vulnerabilidad social para garantizar su salud.</w:t>
      </w:r>
    </w:p>
    <w:p w:rsidR="0098226D" w:rsidRPr="004D3164" w:rsidRDefault="0098226D" w:rsidP="00517730">
      <w:pPr>
        <w:autoSpaceDE w:val="0"/>
        <w:autoSpaceDN w:val="0"/>
        <w:adjustRightInd w:val="0"/>
        <w:spacing w:after="40"/>
        <w:ind w:left="2552"/>
        <w:jc w:val="both"/>
        <w:rPr>
          <w:rFonts w:ascii="Arial Narrow" w:hAnsi="Arial Narrow" w:cs="Calibri"/>
          <w:sz w:val="26"/>
          <w:szCs w:val="26"/>
        </w:rPr>
      </w:pPr>
      <w:r w:rsidRPr="004D3164">
        <w:rPr>
          <w:rFonts w:ascii="Arial Narrow" w:hAnsi="Arial Narrow" w:cs="Calibri"/>
          <w:sz w:val="26"/>
          <w:szCs w:val="26"/>
        </w:rPr>
        <w:t>Este Programa de Urgencia Social tiene como prioridades:</w:t>
      </w:r>
    </w:p>
    <w:p w:rsidR="0098226D" w:rsidRPr="004D3164" w:rsidRDefault="0098226D" w:rsidP="00517730">
      <w:pPr>
        <w:autoSpaceDE w:val="0"/>
        <w:autoSpaceDN w:val="0"/>
        <w:adjustRightInd w:val="0"/>
        <w:spacing w:after="40"/>
        <w:ind w:left="2552"/>
        <w:jc w:val="both"/>
        <w:rPr>
          <w:rFonts w:ascii="Arial Narrow" w:hAnsi="Arial Narrow" w:cs="Calibri,Bold"/>
          <w:b/>
          <w:bCs/>
          <w:sz w:val="26"/>
          <w:szCs w:val="26"/>
        </w:rPr>
      </w:pPr>
      <w:r w:rsidRPr="004D3164">
        <w:rPr>
          <w:rFonts w:ascii="Arial Narrow" w:hAnsi="Arial Narrow" w:cs="Calibri"/>
          <w:sz w:val="26"/>
          <w:szCs w:val="26"/>
        </w:rPr>
        <w:t xml:space="preserve">1. Establecimiento y/o mantenimiento de </w:t>
      </w:r>
      <w:r w:rsidRPr="004D3164">
        <w:rPr>
          <w:rFonts w:ascii="Arial Narrow" w:hAnsi="Arial Narrow" w:cs="Calibri,Bold"/>
          <w:b/>
          <w:bCs/>
          <w:sz w:val="26"/>
          <w:szCs w:val="26"/>
        </w:rPr>
        <w:t>comedores sociales</w:t>
      </w:r>
      <w:r w:rsidRPr="004D3164">
        <w:rPr>
          <w:rFonts w:ascii="Arial Narrow" w:hAnsi="Arial Narrow" w:cs="Calibri"/>
          <w:sz w:val="26"/>
          <w:szCs w:val="26"/>
        </w:rPr>
        <w:t xml:space="preserve">, entrega de </w:t>
      </w:r>
      <w:r w:rsidRPr="004D3164">
        <w:rPr>
          <w:rFonts w:ascii="Arial Narrow" w:hAnsi="Arial Narrow" w:cs="Calibri,Bold"/>
          <w:b/>
          <w:bCs/>
          <w:sz w:val="26"/>
          <w:szCs w:val="26"/>
        </w:rPr>
        <w:t xml:space="preserve">alimentos </w:t>
      </w:r>
      <w:r w:rsidRPr="004D3164">
        <w:rPr>
          <w:rFonts w:ascii="Arial Narrow" w:hAnsi="Arial Narrow" w:cs="Calibri"/>
          <w:sz w:val="26"/>
          <w:szCs w:val="26"/>
        </w:rPr>
        <w:t xml:space="preserve">y otros </w:t>
      </w:r>
      <w:r w:rsidRPr="004D3164">
        <w:rPr>
          <w:rFonts w:ascii="Arial Narrow" w:hAnsi="Arial Narrow" w:cs="Calibri,Bold"/>
          <w:b/>
          <w:bCs/>
          <w:sz w:val="26"/>
          <w:szCs w:val="26"/>
        </w:rPr>
        <w:t>bienes de</w:t>
      </w:r>
      <w:r>
        <w:rPr>
          <w:rFonts w:ascii="Arial Narrow" w:hAnsi="Arial Narrow" w:cs="Calibri,Bold"/>
          <w:b/>
          <w:bCs/>
          <w:sz w:val="26"/>
          <w:szCs w:val="26"/>
        </w:rPr>
        <w:t xml:space="preserve"> </w:t>
      </w:r>
      <w:r w:rsidRPr="004D3164">
        <w:rPr>
          <w:rFonts w:ascii="Arial Narrow" w:hAnsi="Arial Narrow" w:cs="Calibri,Bold"/>
          <w:b/>
          <w:bCs/>
          <w:sz w:val="26"/>
          <w:szCs w:val="26"/>
        </w:rPr>
        <w:t>primera necesidad</w:t>
      </w:r>
      <w:r w:rsidRPr="004D3164">
        <w:rPr>
          <w:rFonts w:ascii="Arial Narrow" w:hAnsi="Arial Narrow" w:cs="Calibri"/>
          <w:sz w:val="26"/>
          <w:szCs w:val="26"/>
        </w:rPr>
        <w:t>, tales como vestido o productos de higiene, a las personas más necesitadas.</w:t>
      </w:r>
    </w:p>
    <w:p w:rsidR="0098226D" w:rsidRPr="004D3164" w:rsidRDefault="0098226D" w:rsidP="00517730">
      <w:pPr>
        <w:autoSpaceDE w:val="0"/>
        <w:autoSpaceDN w:val="0"/>
        <w:adjustRightInd w:val="0"/>
        <w:spacing w:after="40"/>
        <w:ind w:left="2552"/>
        <w:jc w:val="both"/>
        <w:rPr>
          <w:rFonts w:ascii="Arial Narrow" w:hAnsi="Arial Narrow" w:cs="Calibri,Bold"/>
          <w:b/>
          <w:bCs/>
          <w:sz w:val="26"/>
          <w:szCs w:val="26"/>
        </w:rPr>
      </w:pPr>
      <w:r w:rsidRPr="004D3164">
        <w:rPr>
          <w:rFonts w:ascii="Arial Narrow" w:hAnsi="Arial Narrow" w:cs="Calibri"/>
          <w:sz w:val="26"/>
          <w:szCs w:val="26"/>
        </w:rPr>
        <w:t xml:space="preserve">2. Mediación, apoyo y asesoramiento para las familias más vulnerables, para </w:t>
      </w:r>
      <w:r w:rsidRPr="004D3164">
        <w:rPr>
          <w:rFonts w:ascii="Arial Narrow" w:hAnsi="Arial Narrow" w:cs="Calibri,Bold"/>
          <w:b/>
          <w:bCs/>
          <w:sz w:val="26"/>
          <w:szCs w:val="26"/>
        </w:rPr>
        <w:t>prevenir la exclusión</w:t>
      </w:r>
      <w:r>
        <w:rPr>
          <w:rFonts w:ascii="Arial Narrow" w:hAnsi="Arial Narrow" w:cs="Calibri,Bold"/>
          <w:b/>
          <w:bCs/>
          <w:sz w:val="26"/>
          <w:szCs w:val="26"/>
        </w:rPr>
        <w:t xml:space="preserve"> </w:t>
      </w:r>
      <w:r w:rsidRPr="004D3164">
        <w:rPr>
          <w:rFonts w:ascii="Arial Narrow" w:hAnsi="Arial Narrow" w:cs="Calibri,Bold"/>
          <w:b/>
          <w:bCs/>
          <w:sz w:val="26"/>
          <w:szCs w:val="26"/>
        </w:rPr>
        <w:t xml:space="preserve">residencial </w:t>
      </w:r>
      <w:r w:rsidRPr="004D3164">
        <w:rPr>
          <w:rFonts w:ascii="Arial Narrow" w:hAnsi="Arial Narrow" w:cs="Calibri"/>
          <w:sz w:val="26"/>
          <w:szCs w:val="26"/>
        </w:rPr>
        <w:t>que puedan derivar en situaciones de extrema necesidad.</w:t>
      </w:r>
    </w:p>
    <w:p w:rsidR="0098226D" w:rsidRPr="004D3164" w:rsidRDefault="0098226D" w:rsidP="00517730">
      <w:pPr>
        <w:autoSpaceDE w:val="0"/>
        <w:autoSpaceDN w:val="0"/>
        <w:adjustRightInd w:val="0"/>
        <w:spacing w:after="40"/>
        <w:ind w:left="2552"/>
        <w:jc w:val="both"/>
        <w:rPr>
          <w:rFonts w:ascii="Arial Narrow" w:hAnsi="Arial Narrow" w:cs="Calibri"/>
          <w:sz w:val="26"/>
          <w:szCs w:val="26"/>
        </w:rPr>
      </w:pPr>
      <w:r w:rsidRPr="004D3164">
        <w:rPr>
          <w:rFonts w:ascii="Arial Narrow" w:hAnsi="Arial Narrow" w:cs="Calibri"/>
          <w:sz w:val="26"/>
          <w:szCs w:val="26"/>
        </w:rPr>
        <w:t xml:space="preserve">3. Favorecer la </w:t>
      </w:r>
      <w:r w:rsidRPr="004D3164">
        <w:rPr>
          <w:rFonts w:ascii="Arial Narrow" w:hAnsi="Arial Narrow" w:cs="Calibri,Bold"/>
          <w:b/>
          <w:bCs/>
          <w:sz w:val="26"/>
          <w:szCs w:val="26"/>
        </w:rPr>
        <w:t xml:space="preserve">salud mental </w:t>
      </w:r>
      <w:r w:rsidRPr="004D3164">
        <w:rPr>
          <w:rFonts w:ascii="Arial Narrow" w:hAnsi="Arial Narrow" w:cs="Calibri"/>
          <w:sz w:val="26"/>
          <w:szCs w:val="26"/>
        </w:rPr>
        <w:t>de las personas en situación de vulnerabilidad desde el apoyo humano.</w:t>
      </w:r>
    </w:p>
    <w:p w:rsidR="0098226D" w:rsidRDefault="0098226D" w:rsidP="00517730">
      <w:pPr>
        <w:pStyle w:val="Rpido"/>
        <w:snapToGrid w:val="0"/>
        <w:spacing w:after="80"/>
        <w:ind w:left="2552"/>
        <w:jc w:val="both"/>
        <w:rPr>
          <w:rFonts w:ascii="Arial Narrow" w:hAnsi="Arial Narrow" w:cs="Calibri"/>
          <w:sz w:val="26"/>
          <w:szCs w:val="26"/>
        </w:rPr>
      </w:pPr>
      <w:r w:rsidRPr="004D3164">
        <w:rPr>
          <w:rFonts w:ascii="Arial Narrow" w:hAnsi="Arial Narrow" w:cs="Calibri"/>
          <w:sz w:val="26"/>
          <w:szCs w:val="26"/>
        </w:rPr>
        <w:t xml:space="preserve">4. </w:t>
      </w:r>
      <w:r w:rsidRPr="004D3164">
        <w:rPr>
          <w:rFonts w:ascii="Arial Narrow" w:hAnsi="Arial Narrow" w:cs="Calibri,Bold"/>
          <w:b/>
          <w:bCs/>
          <w:sz w:val="26"/>
          <w:szCs w:val="26"/>
        </w:rPr>
        <w:t xml:space="preserve">Formación de voluntariado </w:t>
      </w:r>
      <w:r w:rsidRPr="004D3164">
        <w:rPr>
          <w:rFonts w:ascii="Arial Narrow" w:hAnsi="Arial Narrow" w:cs="Calibri"/>
          <w:sz w:val="26"/>
          <w:szCs w:val="26"/>
        </w:rPr>
        <w:t>para paliar la</w:t>
      </w:r>
      <w:r>
        <w:rPr>
          <w:rFonts w:ascii="Arial Narrow" w:hAnsi="Arial Narrow" w:cs="Calibri"/>
          <w:sz w:val="26"/>
          <w:szCs w:val="26"/>
        </w:rPr>
        <w:t>s</w:t>
      </w:r>
      <w:r w:rsidRPr="004D3164">
        <w:rPr>
          <w:rFonts w:ascii="Arial Narrow" w:hAnsi="Arial Narrow" w:cs="Calibri"/>
          <w:sz w:val="26"/>
          <w:szCs w:val="26"/>
        </w:rPr>
        <w:t xml:space="preserve"> situaciones de urgencia social</w:t>
      </w:r>
      <w:r>
        <w:rPr>
          <w:rFonts w:ascii="Arial Narrow" w:hAnsi="Arial Narrow" w:cs="Calibri"/>
          <w:sz w:val="26"/>
          <w:szCs w:val="26"/>
        </w:rPr>
        <w:t>.</w:t>
      </w:r>
    </w:p>
    <w:p w:rsidR="0098226D" w:rsidRPr="00CA52C6" w:rsidRDefault="0098226D" w:rsidP="00C619AF">
      <w:pPr>
        <w:pStyle w:val="Rpido"/>
        <w:snapToGrid w:val="0"/>
        <w:spacing w:before="240" w:after="80"/>
        <w:ind w:left="2552"/>
        <w:jc w:val="both"/>
        <w:rPr>
          <w:rFonts w:ascii="Arial Narrow" w:hAnsi="Arial Narrow" w:cs="Calibri"/>
          <w:b/>
          <w:sz w:val="32"/>
          <w:szCs w:val="32"/>
        </w:rPr>
      </w:pPr>
      <w:r w:rsidRPr="00CA52C6">
        <w:rPr>
          <w:rFonts w:ascii="Arial Narrow" w:hAnsi="Arial Narrow" w:cs="Calibri"/>
          <w:b/>
          <w:sz w:val="32"/>
          <w:szCs w:val="32"/>
        </w:rPr>
        <w:t>El reparto de ayuda social del IRPF 2013 también incluye programas del Plan Nacional de Inclusión Social aprobado recientemente por el Gobierno</w:t>
      </w:r>
    </w:p>
    <w:p w:rsidR="0098226D" w:rsidRDefault="0098226D" w:rsidP="00A456AF">
      <w:pPr>
        <w:pStyle w:val="Rpido"/>
        <w:snapToGrid w:val="0"/>
        <w:spacing w:after="120"/>
        <w:ind w:left="2552"/>
        <w:jc w:val="both"/>
        <w:rPr>
          <w:rFonts w:ascii="Arial Narrow" w:hAnsi="Arial Narrow" w:cs="Calibri"/>
          <w:b/>
          <w:sz w:val="26"/>
          <w:szCs w:val="26"/>
        </w:rPr>
      </w:pPr>
      <w:r>
        <w:rPr>
          <w:rFonts w:ascii="Arial Narrow" w:hAnsi="Arial Narrow" w:cs="Calibri"/>
          <w:sz w:val="26"/>
          <w:szCs w:val="26"/>
        </w:rPr>
        <w:t xml:space="preserve">En el reparto de ayudas a colectivos sociales también se incluyen programas en el marco del </w:t>
      </w:r>
      <w:r w:rsidRPr="00C619AF">
        <w:rPr>
          <w:rFonts w:ascii="Arial Narrow" w:hAnsi="Arial Narrow" w:cs="Calibri"/>
          <w:b/>
          <w:sz w:val="26"/>
          <w:szCs w:val="26"/>
        </w:rPr>
        <w:t>Plan Nacional de Inclusión Social</w:t>
      </w:r>
      <w:r>
        <w:rPr>
          <w:rFonts w:ascii="Arial Narrow" w:hAnsi="Arial Narrow" w:cs="Calibri"/>
          <w:sz w:val="26"/>
          <w:szCs w:val="26"/>
        </w:rPr>
        <w:t xml:space="preserve"> aprobado recientemente por el Gobierno de España, que incluye </w:t>
      </w:r>
      <w:r w:rsidRPr="00CA52C6">
        <w:rPr>
          <w:rFonts w:ascii="Arial Narrow" w:hAnsi="Arial Narrow" w:cs="Calibri"/>
          <w:b/>
          <w:sz w:val="26"/>
          <w:szCs w:val="26"/>
        </w:rPr>
        <w:t>240 medidas</w:t>
      </w:r>
      <w:r>
        <w:rPr>
          <w:rFonts w:ascii="Arial Narrow" w:hAnsi="Arial Narrow" w:cs="Calibri"/>
          <w:sz w:val="26"/>
          <w:szCs w:val="26"/>
        </w:rPr>
        <w:t xml:space="preserve"> con el objetivo de</w:t>
      </w:r>
      <w:r w:rsidRPr="00C619AF">
        <w:rPr>
          <w:rFonts w:ascii="Arial Narrow" w:hAnsi="Arial Narrow" w:cs="Calibri"/>
          <w:b/>
          <w:sz w:val="26"/>
          <w:szCs w:val="26"/>
        </w:rPr>
        <w:t xml:space="preserve"> impulsar el empleo, garantizar el sistema de prestaciones y garantizar los servicios públicos básicos, </w:t>
      </w:r>
      <w:r w:rsidRPr="00CA52C6">
        <w:rPr>
          <w:rFonts w:ascii="Arial Narrow" w:hAnsi="Arial Narrow" w:cs="Calibri"/>
          <w:sz w:val="26"/>
          <w:szCs w:val="26"/>
        </w:rPr>
        <w:t>además de</w:t>
      </w:r>
      <w:r w:rsidRPr="00C619AF">
        <w:rPr>
          <w:rFonts w:ascii="Arial Narrow" w:hAnsi="Arial Narrow" w:cs="Calibri"/>
          <w:b/>
          <w:sz w:val="26"/>
          <w:szCs w:val="26"/>
        </w:rPr>
        <w:t xml:space="preserve"> luchar contra la pobreza infantil y </w:t>
      </w:r>
      <w:r>
        <w:rPr>
          <w:rFonts w:ascii="Arial Narrow" w:hAnsi="Arial Narrow" w:cs="Calibri"/>
          <w:b/>
          <w:sz w:val="26"/>
          <w:szCs w:val="26"/>
        </w:rPr>
        <w:t xml:space="preserve">trabajar </w:t>
      </w:r>
      <w:r w:rsidRPr="00C619AF">
        <w:rPr>
          <w:rFonts w:ascii="Arial Narrow" w:hAnsi="Arial Narrow" w:cs="Calibri"/>
          <w:b/>
          <w:sz w:val="26"/>
          <w:szCs w:val="26"/>
        </w:rPr>
        <w:t>con personas sin hogar.</w:t>
      </w:r>
    </w:p>
    <w:p w:rsidR="0098226D" w:rsidRPr="008C6632" w:rsidRDefault="0098226D" w:rsidP="00A456AF">
      <w:pPr>
        <w:pStyle w:val="Rpido"/>
        <w:snapToGrid w:val="0"/>
        <w:spacing w:after="80"/>
        <w:ind w:left="2552"/>
        <w:jc w:val="center"/>
        <w:rPr>
          <w:rFonts w:ascii="Arial Narrow" w:hAnsi="Arial Narrow" w:cs="Calibri"/>
          <w:b/>
          <w:sz w:val="26"/>
          <w:szCs w:val="26"/>
        </w:rPr>
      </w:pPr>
      <w:r w:rsidRPr="008C6632">
        <w:rPr>
          <w:rFonts w:ascii="Arial Narrow" w:hAnsi="Arial Narrow" w:cs="Calibri"/>
          <w:b/>
          <w:sz w:val="26"/>
          <w:szCs w:val="26"/>
        </w:rPr>
        <w:t xml:space="preserve">* (Se explica más adelante este Programa Nacional de Inclusión Social) </w:t>
      </w:r>
    </w:p>
    <w:p w:rsidR="0098226D" w:rsidRPr="00CA52C6" w:rsidRDefault="0098226D" w:rsidP="00C619AF">
      <w:pPr>
        <w:pStyle w:val="Rpido"/>
        <w:snapToGrid w:val="0"/>
        <w:spacing w:before="240" w:after="120"/>
        <w:ind w:left="2552"/>
        <w:jc w:val="both"/>
        <w:rPr>
          <w:rFonts w:ascii="Arial Narrow" w:hAnsi="Arial Narrow" w:cs="Arial"/>
          <w:b/>
          <w:bCs/>
          <w:color w:val="000000"/>
          <w:sz w:val="32"/>
          <w:szCs w:val="32"/>
        </w:rPr>
      </w:pPr>
      <w:r w:rsidRPr="00CA52C6">
        <w:rPr>
          <w:rFonts w:ascii="Arial Narrow" w:hAnsi="Arial Narrow"/>
          <w:b/>
          <w:color w:val="000000"/>
          <w:sz w:val="32"/>
          <w:szCs w:val="32"/>
        </w:rPr>
        <w:t xml:space="preserve">Reparto de la ayuda </w:t>
      </w:r>
      <w:r>
        <w:rPr>
          <w:rFonts w:ascii="Arial Narrow" w:hAnsi="Arial Narrow"/>
          <w:b/>
          <w:color w:val="000000"/>
          <w:sz w:val="32"/>
          <w:szCs w:val="32"/>
        </w:rPr>
        <w:t xml:space="preserve">social </w:t>
      </w:r>
      <w:r w:rsidRPr="00CA52C6">
        <w:rPr>
          <w:rFonts w:ascii="Arial Narrow" w:hAnsi="Arial Narrow"/>
          <w:b/>
          <w:color w:val="000000"/>
          <w:sz w:val="32"/>
          <w:szCs w:val="32"/>
        </w:rPr>
        <w:t xml:space="preserve">a Castilla y León por programas </w:t>
      </w:r>
    </w:p>
    <w:p w:rsidR="0098226D" w:rsidRPr="00CA52C6" w:rsidRDefault="0098226D" w:rsidP="00A456AF">
      <w:pPr>
        <w:autoSpaceDE w:val="0"/>
        <w:autoSpaceDN w:val="0"/>
        <w:adjustRightInd w:val="0"/>
        <w:spacing w:after="120"/>
        <w:ind w:left="2552"/>
        <w:jc w:val="both"/>
        <w:rPr>
          <w:rFonts w:ascii="Arial Narrow" w:hAnsi="Arial Narrow"/>
          <w:color w:val="000000"/>
          <w:sz w:val="26"/>
          <w:szCs w:val="26"/>
        </w:rPr>
      </w:pPr>
      <w:r w:rsidRPr="00CA52C6">
        <w:rPr>
          <w:rFonts w:ascii="Arial Narrow" w:hAnsi="Arial Narrow"/>
          <w:color w:val="000000"/>
          <w:sz w:val="26"/>
          <w:szCs w:val="26"/>
        </w:rPr>
        <w:t>Con esta cantidad de 18,66 millones de euros, el Gobierno subvenciona en Castilla y León la realización de 626 programas, que afectan 96 entidades y colectivos sociales de las nueve provincias de Castilla y León:</w:t>
      </w:r>
    </w:p>
    <w:p w:rsidR="0098226D" w:rsidRDefault="0098226D" w:rsidP="00CA52C6">
      <w:pPr>
        <w:autoSpaceDE w:val="0"/>
        <w:autoSpaceDN w:val="0"/>
        <w:adjustRightInd w:val="0"/>
        <w:spacing w:after="120"/>
        <w:ind w:left="2552"/>
        <w:jc w:val="both"/>
        <w:rPr>
          <w:rFonts w:ascii="Arial Narrow" w:hAnsi="Arial Narrow"/>
          <w:b/>
          <w:color w:val="000000"/>
          <w:sz w:val="26"/>
          <w:szCs w:val="26"/>
        </w:rPr>
      </w:pPr>
    </w:p>
    <w:p w:rsidR="0098226D" w:rsidRPr="00E73582" w:rsidRDefault="0098226D" w:rsidP="008C6632">
      <w:pPr>
        <w:autoSpaceDE w:val="0"/>
        <w:autoSpaceDN w:val="0"/>
        <w:adjustRightInd w:val="0"/>
        <w:ind w:left="2552"/>
        <w:jc w:val="both"/>
        <w:rPr>
          <w:rFonts w:ascii="Arial Narrow" w:hAnsi="Arial Narrow"/>
          <w:b/>
          <w:color w:val="FF0000"/>
          <w:sz w:val="26"/>
          <w:szCs w:val="26"/>
        </w:rPr>
      </w:pPr>
      <w:r>
        <w:rPr>
          <w:rFonts w:ascii="Arial Narrow" w:hAnsi="Arial Narrow"/>
          <w:b/>
          <w:color w:val="000000"/>
          <w:sz w:val="26"/>
          <w:szCs w:val="26"/>
        </w:rPr>
        <w:t>REPARTO DE AYUDA SOCIAL A CASTILLA Y LEON POR PROGRAMAS</w:t>
      </w:r>
    </w:p>
    <w:p w:rsidR="0098226D" w:rsidRPr="001876B3" w:rsidRDefault="0098226D" w:rsidP="00B07C5B">
      <w:pPr>
        <w:autoSpaceDE w:val="0"/>
        <w:autoSpaceDN w:val="0"/>
        <w:adjustRightInd w:val="0"/>
        <w:ind w:left="1985"/>
        <w:jc w:val="both"/>
        <w:rPr>
          <w:rFonts w:ascii="Arial Narrow" w:hAnsi="Arial Narrow"/>
          <w:color w:val="FF0000"/>
          <w:sz w:val="26"/>
          <w:szCs w:val="26"/>
        </w:rPr>
      </w:pPr>
      <w:r w:rsidRPr="001876B3">
        <w:rPr>
          <w:rFonts w:ascii="Arial Narrow" w:hAnsi="Arial Narrow"/>
          <w:color w:val="FF0000"/>
          <w:sz w:val="26"/>
          <w:szCs w:val="26"/>
        </w:rPr>
        <w:pict>
          <v:shape id="_x0000_i1030" type="#_x0000_t75" style="width:443.25pt;height:202.5pt">
            <v:imagedata r:id="rId7" o:title=""/>
          </v:shape>
        </w:pict>
      </w:r>
    </w:p>
    <w:p w:rsidR="0098226D" w:rsidRPr="007240A1" w:rsidRDefault="0098226D" w:rsidP="005029FB">
      <w:pPr>
        <w:autoSpaceDE w:val="0"/>
        <w:autoSpaceDN w:val="0"/>
        <w:adjustRightInd w:val="0"/>
        <w:ind w:left="2552"/>
        <w:jc w:val="both"/>
        <w:rPr>
          <w:rFonts w:ascii="Arial Narrow" w:hAnsi="Arial Narrow"/>
          <w:color w:val="FF0000"/>
          <w:sz w:val="26"/>
          <w:szCs w:val="26"/>
        </w:rPr>
      </w:pPr>
    </w:p>
    <w:p w:rsidR="0098226D" w:rsidRDefault="0098226D" w:rsidP="00CA52C6">
      <w:pPr>
        <w:autoSpaceDE w:val="0"/>
        <w:autoSpaceDN w:val="0"/>
        <w:adjustRightInd w:val="0"/>
        <w:spacing w:after="240"/>
        <w:ind w:left="2552"/>
        <w:jc w:val="both"/>
        <w:rPr>
          <w:rFonts w:ascii="Arial Narrow" w:hAnsi="Arial Narrow"/>
          <w:sz w:val="26"/>
          <w:szCs w:val="26"/>
        </w:rPr>
      </w:pPr>
      <w:r w:rsidRPr="00A456AF">
        <w:rPr>
          <w:rFonts w:ascii="Arial Narrow" w:hAnsi="Arial Narrow"/>
          <w:sz w:val="26"/>
          <w:szCs w:val="26"/>
        </w:rPr>
        <w:t>Como se comprueba en este gráfico, en el reparto por programas y proyectos de las subvenciones con cargo al IRPF 2013 del Ministerio de Sanidad a Castilla y León destaca las ayudas a programas de personas mayores (5,3 millones de euros), seguido de actuaciones con personas con discapacidad (3,5 millones de euros), programas de inclusión social (2,3 millones de euros), programas de infancia (1,8 millones de euros), programas de urgencia social (1,5 millones de euros), de mujer y violencia de género (1 millón de euros). Continúan programas de atención a drogodependientes (0,7 millones), a jóvenes (0,6 millones), a inmigrantes (0,4 millones), a personas reclusas (0,4 millones), personas con VIH-Sida (0,4 millones), programas de voluntariado (0,4 millones), programas de atención al pueblo gitano (0,3 millones)…</w:t>
      </w:r>
    </w:p>
    <w:p w:rsidR="0098226D" w:rsidRPr="008C6632" w:rsidRDefault="0098226D" w:rsidP="008C6632">
      <w:pPr>
        <w:pStyle w:val="Rpido"/>
        <w:snapToGrid w:val="0"/>
        <w:spacing w:before="120"/>
        <w:ind w:left="2552"/>
        <w:jc w:val="both"/>
        <w:rPr>
          <w:rFonts w:ascii="Arial Narrow" w:hAnsi="Arial Narrow" w:cs="Arial"/>
          <w:b/>
          <w:bCs/>
          <w:color w:val="000000"/>
          <w:sz w:val="26"/>
          <w:szCs w:val="26"/>
        </w:rPr>
      </w:pPr>
      <w:r w:rsidRPr="008C6632">
        <w:rPr>
          <w:rFonts w:ascii="Arial Narrow" w:hAnsi="Arial Narrow"/>
          <w:b/>
          <w:sz w:val="26"/>
          <w:szCs w:val="26"/>
        </w:rPr>
        <w:t xml:space="preserve">REPARTO DE LA AYUDA SOCIAL </w:t>
      </w:r>
      <w:r>
        <w:rPr>
          <w:rFonts w:ascii="Arial Narrow" w:hAnsi="Arial Narrow"/>
          <w:b/>
          <w:sz w:val="26"/>
          <w:szCs w:val="26"/>
        </w:rPr>
        <w:t xml:space="preserve">DEL IRPF </w:t>
      </w:r>
      <w:smartTag w:uri="urn:schemas-microsoft-com:office:smarttags" w:element="metricconverter">
        <w:smartTagPr>
          <w:attr w:name="ProductID" w:val="2013 A"/>
        </w:smartTagPr>
        <w:r>
          <w:rPr>
            <w:rFonts w:ascii="Arial Narrow" w:hAnsi="Arial Narrow"/>
            <w:b/>
            <w:sz w:val="26"/>
            <w:szCs w:val="26"/>
          </w:rPr>
          <w:t xml:space="preserve">2013 </w:t>
        </w:r>
        <w:r w:rsidRPr="008C6632">
          <w:rPr>
            <w:rFonts w:ascii="Arial Narrow" w:hAnsi="Arial Narrow"/>
            <w:b/>
            <w:sz w:val="26"/>
            <w:szCs w:val="26"/>
          </w:rPr>
          <w:t>A</w:t>
        </w:r>
      </w:smartTag>
      <w:r w:rsidRPr="008C6632">
        <w:rPr>
          <w:rFonts w:ascii="Arial Narrow" w:hAnsi="Arial Narrow"/>
          <w:b/>
          <w:sz w:val="26"/>
          <w:szCs w:val="26"/>
        </w:rPr>
        <w:t xml:space="preserve"> LA PROVINCIA DE ZAMORA </w:t>
      </w:r>
      <w:r>
        <w:rPr>
          <w:rFonts w:ascii="Arial Narrow" w:hAnsi="Arial Narrow"/>
          <w:b/>
          <w:sz w:val="26"/>
          <w:szCs w:val="26"/>
        </w:rPr>
        <w:t>(</w:t>
      </w:r>
      <w:r w:rsidRPr="008C6632">
        <w:rPr>
          <w:rFonts w:ascii="Arial Narrow" w:hAnsi="Arial Narrow"/>
          <w:b/>
          <w:sz w:val="26"/>
          <w:szCs w:val="26"/>
        </w:rPr>
        <w:t>721.</w:t>
      </w:r>
      <w:r>
        <w:rPr>
          <w:rFonts w:ascii="Arial Narrow" w:hAnsi="Arial Narrow"/>
          <w:b/>
          <w:sz w:val="26"/>
          <w:szCs w:val="26"/>
        </w:rPr>
        <w:t>211,03</w:t>
      </w:r>
      <w:r w:rsidRPr="008C6632">
        <w:rPr>
          <w:rFonts w:ascii="Arial Narrow" w:hAnsi="Arial Narrow"/>
          <w:b/>
          <w:sz w:val="26"/>
          <w:szCs w:val="26"/>
        </w:rPr>
        <w:t xml:space="preserve"> euros</w:t>
      </w:r>
      <w:r>
        <w:rPr>
          <w:rFonts w:ascii="Arial Narrow" w:hAnsi="Arial Narrow"/>
          <w:b/>
          <w:sz w:val="26"/>
          <w:szCs w:val="26"/>
        </w:rPr>
        <w:t xml:space="preserve">) </w:t>
      </w:r>
      <w:r w:rsidRPr="008C6632">
        <w:rPr>
          <w:rFonts w:ascii="Arial Narrow" w:hAnsi="Arial Narrow"/>
          <w:b/>
          <w:sz w:val="26"/>
          <w:szCs w:val="26"/>
        </w:rPr>
        <w:t>POR PROGRAMAS</w:t>
      </w:r>
    </w:p>
    <w:p w:rsidR="0098226D" w:rsidRPr="001876B3" w:rsidRDefault="0098226D" w:rsidP="001876B3">
      <w:pPr>
        <w:autoSpaceDE w:val="0"/>
        <w:autoSpaceDN w:val="0"/>
        <w:adjustRightInd w:val="0"/>
        <w:spacing w:after="240"/>
        <w:ind w:left="1814"/>
        <w:jc w:val="both"/>
        <w:rPr>
          <w:rFonts w:ascii="Arial Narrow" w:hAnsi="Arial Narrow"/>
          <w:color w:val="FF0000"/>
          <w:sz w:val="26"/>
          <w:szCs w:val="26"/>
        </w:rPr>
      </w:pPr>
      <w:r w:rsidRPr="001876B3">
        <w:rPr>
          <w:rFonts w:ascii="Arial Narrow" w:hAnsi="Arial Narrow"/>
          <w:color w:val="FF0000"/>
          <w:sz w:val="26"/>
          <w:szCs w:val="26"/>
        </w:rPr>
        <w:pict>
          <v:shape id="_x0000_i1031" type="#_x0000_t75" style="width:452.25pt;height:172.5pt">
            <v:imagedata r:id="rId8" o:title=""/>
          </v:shape>
        </w:pict>
      </w:r>
    </w:p>
    <w:p w:rsidR="0098226D" w:rsidRPr="007240A1" w:rsidRDefault="0098226D" w:rsidP="00182DFE">
      <w:pPr>
        <w:autoSpaceDE w:val="0"/>
        <w:autoSpaceDN w:val="0"/>
        <w:adjustRightInd w:val="0"/>
        <w:spacing w:after="240"/>
        <w:ind w:left="2552"/>
        <w:jc w:val="both"/>
        <w:rPr>
          <w:rFonts w:ascii="Arial Narrow" w:hAnsi="Arial Narrow"/>
          <w:color w:val="FF0000"/>
          <w:sz w:val="26"/>
          <w:szCs w:val="26"/>
        </w:rPr>
      </w:pPr>
    </w:p>
    <w:p w:rsidR="0098226D" w:rsidRPr="00055410" w:rsidRDefault="0098226D" w:rsidP="00055410">
      <w:pPr>
        <w:spacing w:after="80"/>
        <w:ind w:left="2552"/>
        <w:jc w:val="both"/>
        <w:rPr>
          <w:rFonts w:ascii="Arial Narrow" w:hAnsi="Arial Narrow"/>
          <w:b/>
          <w:sz w:val="30"/>
          <w:szCs w:val="30"/>
        </w:rPr>
      </w:pPr>
      <w:r>
        <w:rPr>
          <w:rFonts w:ascii="Arial Narrow" w:hAnsi="Arial Narrow"/>
          <w:b/>
          <w:sz w:val="30"/>
          <w:szCs w:val="30"/>
        </w:rPr>
        <w:t xml:space="preserve">* </w:t>
      </w:r>
      <w:r w:rsidRPr="00055410">
        <w:rPr>
          <w:rFonts w:ascii="Arial Narrow" w:hAnsi="Arial Narrow"/>
          <w:b/>
          <w:sz w:val="30"/>
          <w:szCs w:val="30"/>
        </w:rPr>
        <w:t xml:space="preserve">Plan </w:t>
      </w:r>
      <w:r>
        <w:rPr>
          <w:rFonts w:ascii="Arial Narrow" w:hAnsi="Arial Narrow"/>
          <w:b/>
          <w:sz w:val="30"/>
          <w:szCs w:val="30"/>
        </w:rPr>
        <w:t>Nacional de Inclusión Social 2013-2016</w:t>
      </w:r>
    </w:p>
    <w:p w:rsidR="0098226D" w:rsidRPr="00055410" w:rsidRDefault="0098226D" w:rsidP="00055410">
      <w:pPr>
        <w:spacing w:after="80"/>
        <w:ind w:left="2552"/>
        <w:jc w:val="both"/>
        <w:rPr>
          <w:rFonts w:ascii="Arial Narrow" w:hAnsi="Arial Narrow"/>
          <w:sz w:val="26"/>
          <w:szCs w:val="26"/>
        </w:rPr>
      </w:pPr>
      <w:r w:rsidRPr="00055410">
        <w:rPr>
          <w:rFonts w:ascii="Arial Narrow" w:hAnsi="Arial Narrow"/>
          <w:sz w:val="26"/>
          <w:szCs w:val="26"/>
        </w:rPr>
        <w:t>Uno de los ejes prioritarios de las subvenciones IRPF 2013 es la lucha contra la pobreza y la exclusión social, así como la defensa de de los derechos de la infancia y de las familias.</w:t>
      </w:r>
    </w:p>
    <w:p w:rsidR="0098226D" w:rsidRPr="00055410" w:rsidRDefault="0098226D" w:rsidP="00055410">
      <w:pPr>
        <w:spacing w:after="80"/>
        <w:ind w:left="2552"/>
        <w:jc w:val="both"/>
        <w:rPr>
          <w:rFonts w:ascii="Arial Narrow" w:hAnsi="Arial Narrow"/>
          <w:sz w:val="26"/>
          <w:szCs w:val="26"/>
        </w:rPr>
      </w:pPr>
      <w:r w:rsidRPr="00055410">
        <w:rPr>
          <w:rFonts w:ascii="Arial Narrow" w:hAnsi="Arial Narrow"/>
          <w:sz w:val="26"/>
          <w:szCs w:val="26"/>
        </w:rPr>
        <w:t>En este sentido hay q</w:t>
      </w:r>
      <w:r>
        <w:rPr>
          <w:rFonts w:ascii="Arial Narrow" w:hAnsi="Arial Narrow"/>
          <w:sz w:val="26"/>
          <w:szCs w:val="26"/>
        </w:rPr>
        <w:t>ue señalar que en diciembre de 2</w:t>
      </w:r>
      <w:r w:rsidRPr="00055410">
        <w:rPr>
          <w:rFonts w:ascii="Arial Narrow" w:hAnsi="Arial Narrow"/>
          <w:sz w:val="26"/>
          <w:szCs w:val="26"/>
        </w:rPr>
        <w:t xml:space="preserve">013 el Consejo de Ministros aprobó el </w:t>
      </w:r>
      <w:r w:rsidRPr="00055410">
        <w:rPr>
          <w:rFonts w:ascii="Arial Narrow" w:hAnsi="Arial Narrow"/>
          <w:b/>
          <w:sz w:val="26"/>
          <w:szCs w:val="26"/>
        </w:rPr>
        <w:t>Plan Nacional de Inclusión Social 2013-2016</w:t>
      </w:r>
      <w:r>
        <w:rPr>
          <w:rFonts w:ascii="Arial Narrow" w:hAnsi="Arial Narrow"/>
          <w:sz w:val="26"/>
          <w:szCs w:val="26"/>
        </w:rPr>
        <w:t>, que pone</w:t>
      </w:r>
      <w:r w:rsidRPr="00055410">
        <w:rPr>
          <w:rFonts w:ascii="Arial Narrow" w:hAnsi="Arial Narrow"/>
          <w:sz w:val="26"/>
          <w:szCs w:val="26"/>
        </w:rPr>
        <w:t xml:space="preserve"> de manifiesto el compromiso del Gobierno</w:t>
      </w:r>
      <w:r>
        <w:rPr>
          <w:rFonts w:ascii="Arial Narrow" w:hAnsi="Arial Narrow"/>
          <w:sz w:val="26"/>
          <w:szCs w:val="26"/>
        </w:rPr>
        <w:t xml:space="preserve"> de apoyar a las personas que má</w:t>
      </w:r>
      <w:r w:rsidRPr="00055410">
        <w:rPr>
          <w:rFonts w:ascii="Arial Narrow" w:hAnsi="Arial Narrow"/>
          <w:sz w:val="26"/>
          <w:szCs w:val="26"/>
        </w:rPr>
        <w:t>s lo necesitan.</w:t>
      </w:r>
    </w:p>
    <w:p w:rsidR="0098226D" w:rsidRPr="00055410" w:rsidRDefault="0098226D" w:rsidP="00055410">
      <w:pPr>
        <w:spacing w:after="80"/>
        <w:ind w:left="2552"/>
        <w:jc w:val="both"/>
        <w:rPr>
          <w:rFonts w:ascii="Arial Narrow" w:hAnsi="Arial Narrow"/>
          <w:sz w:val="26"/>
          <w:szCs w:val="26"/>
        </w:rPr>
      </w:pPr>
      <w:r w:rsidRPr="00055410">
        <w:rPr>
          <w:rFonts w:ascii="Arial Narrow" w:hAnsi="Arial Narrow"/>
          <w:sz w:val="26"/>
          <w:szCs w:val="26"/>
        </w:rPr>
        <w:t>Un Plan muy necesario</w:t>
      </w:r>
      <w:r>
        <w:rPr>
          <w:rFonts w:ascii="Arial Narrow" w:hAnsi="Arial Narrow"/>
          <w:sz w:val="26"/>
          <w:szCs w:val="26"/>
        </w:rPr>
        <w:t>,</w:t>
      </w:r>
      <w:r w:rsidRPr="00055410">
        <w:rPr>
          <w:rFonts w:ascii="Arial Narrow" w:hAnsi="Arial Narrow"/>
          <w:sz w:val="26"/>
          <w:szCs w:val="26"/>
        </w:rPr>
        <w:t xml:space="preserve"> porque no cabe ninguna duda de que la crisis econ</w:t>
      </w:r>
      <w:r>
        <w:rPr>
          <w:rFonts w:ascii="Arial Narrow" w:hAnsi="Arial Narrow"/>
          <w:sz w:val="26"/>
          <w:szCs w:val="26"/>
        </w:rPr>
        <w:t>ómica</w:t>
      </w:r>
      <w:r w:rsidRPr="00055410">
        <w:rPr>
          <w:rFonts w:ascii="Arial Narrow" w:hAnsi="Arial Narrow"/>
          <w:sz w:val="26"/>
          <w:szCs w:val="26"/>
        </w:rPr>
        <w:t xml:space="preserve"> esta causando verdaderos estragos y teniendo consecuencias muy negativas en la pobreza y la exclusión social y esta afectando en mayor medida a las personas más vulnerables.</w:t>
      </w:r>
    </w:p>
    <w:p w:rsidR="0098226D" w:rsidRPr="00055410" w:rsidRDefault="0098226D" w:rsidP="00055410">
      <w:pPr>
        <w:spacing w:after="80"/>
        <w:ind w:left="2552"/>
        <w:jc w:val="both"/>
        <w:rPr>
          <w:rFonts w:ascii="Arial Narrow" w:hAnsi="Arial Narrow"/>
          <w:sz w:val="26"/>
          <w:szCs w:val="26"/>
        </w:rPr>
      </w:pPr>
      <w:r w:rsidRPr="00055410">
        <w:rPr>
          <w:rFonts w:ascii="Arial Narrow" w:hAnsi="Arial Narrow"/>
          <w:sz w:val="26"/>
          <w:szCs w:val="26"/>
        </w:rPr>
        <w:t xml:space="preserve">Establece un total de </w:t>
      </w:r>
      <w:r w:rsidRPr="00055410">
        <w:rPr>
          <w:rFonts w:ascii="Arial Narrow" w:hAnsi="Arial Narrow"/>
          <w:b/>
          <w:sz w:val="26"/>
          <w:szCs w:val="26"/>
        </w:rPr>
        <w:t>240 medidas</w:t>
      </w:r>
      <w:r w:rsidRPr="00055410">
        <w:rPr>
          <w:rFonts w:ascii="Arial Narrow" w:hAnsi="Arial Narrow"/>
          <w:sz w:val="26"/>
          <w:szCs w:val="26"/>
        </w:rPr>
        <w:t xml:space="preserve"> y pretende la consecución de tres objetivos prioritarios:</w:t>
      </w:r>
    </w:p>
    <w:p w:rsidR="0098226D" w:rsidRPr="00055410" w:rsidRDefault="0098226D" w:rsidP="008C6632">
      <w:pPr>
        <w:numPr>
          <w:ilvl w:val="0"/>
          <w:numId w:val="5"/>
        </w:numPr>
        <w:spacing w:after="80"/>
        <w:ind w:left="2552" w:firstLine="0"/>
        <w:jc w:val="both"/>
        <w:rPr>
          <w:rFonts w:ascii="Arial Narrow" w:hAnsi="Arial Narrow"/>
          <w:sz w:val="26"/>
          <w:szCs w:val="26"/>
        </w:rPr>
      </w:pPr>
      <w:r w:rsidRPr="00055410">
        <w:rPr>
          <w:rFonts w:ascii="Arial Narrow" w:hAnsi="Arial Narrow"/>
          <w:sz w:val="26"/>
          <w:szCs w:val="26"/>
        </w:rPr>
        <w:t xml:space="preserve">El primer objetivo es </w:t>
      </w:r>
      <w:r w:rsidRPr="00055410">
        <w:rPr>
          <w:rFonts w:ascii="Arial Narrow" w:hAnsi="Arial Narrow"/>
          <w:b/>
          <w:sz w:val="26"/>
          <w:szCs w:val="26"/>
        </w:rPr>
        <w:t>impulsar el empleo</w:t>
      </w:r>
      <w:r w:rsidRPr="00055410">
        <w:rPr>
          <w:rFonts w:ascii="Arial Narrow" w:hAnsi="Arial Narrow"/>
          <w:sz w:val="26"/>
          <w:szCs w:val="26"/>
        </w:rPr>
        <w:t xml:space="preserve"> para las personas mas vulnerables y para los colectivos con mayores dificultades para acceder al mercado de trabajo, porque encontrar un puesto de trabajo es la mejor herramienta para prevenir y combatir la pobreza.</w:t>
      </w:r>
    </w:p>
    <w:p w:rsidR="0098226D" w:rsidRPr="00055410" w:rsidRDefault="0098226D" w:rsidP="00055410">
      <w:pPr>
        <w:spacing w:after="80"/>
        <w:ind w:left="2552"/>
        <w:jc w:val="both"/>
        <w:rPr>
          <w:rFonts w:ascii="Arial Narrow" w:hAnsi="Arial Narrow"/>
          <w:sz w:val="26"/>
          <w:szCs w:val="26"/>
        </w:rPr>
      </w:pPr>
      <w:r w:rsidRPr="00055410">
        <w:rPr>
          <w:rFonts w:ascii="Arial Narrow" w:hAnsi="Arial Narrow"/>
          <w:sz w:val="26"/>
          <w:szCs w:val="26"/>
        </w:rPr>
        <w:t>En este sentido el Plan:</w:t>
      </w:r>
    </w:p>
    <w:p w:rsidR="0098226D" w:rsidRPr="00055410" w:rsidRDefault="0098226D" w:rsidP="00055410">
      <w:pPr>
        <w:numPr>
          <w:ilvl w:val="1"/>
          <w:numId w:val="5"/>
        </w:numPr>
        <w:spacing w:after="80"/>
        <w:ind w:left="2552" w:firstLine="0"/>
        <w:jc w:val="both"/>
        <w:rPr>
          <w:rFonts w:ascii="Arial Narrow" w:hAnsi="Arial Narrow"/>
          <w:sz w:val="26"/>
          <w:szCs w:val="26"/>
        </w:rPr>
      </w:pPr>
      <w:r w:rsidRPr="00055410">
        <w:rPr>
          <w:rFonts w:ascii="Arial Narrow" w:hAnsi="Arial Narrow"/>
          <w:sz w:val="26"/>
          <w:szCs w:val="26"/>
        </w:rPr>
        <w:t xml:space="preserve">Impulsa la colaboración entre los Servicios Públicos de Empleo y los Servicios Sociales </w:t>
      </w:r>
    </w:p>
    <w:p w:rsidR="0098226D" w:rsidRPr="00055410" w:rsidRDefault="0098226D" w:rsidP="00055410">
      <w:pPr>
        <w:numPr>
          <w:ilvl w:val="1"/>
          <w:numId w:val="5"/>
        </w:numPr>
        <w:spacing w:after="80"/>
        <w:ind w:left="2552" w:firstLine="0"/>
        <w:jc w:val="both"/>
        <w:rPr>
          <w:rFonts w:ascii="Arial Narrow" w:hAnsi="Arial Narrow"/>
          <w:sz w:val="26"/>
          <w:szCs w:val="26"/>
        </w:rPr>
      </w:pPr>
      <w:r w:rsidRPr="00055410">
        <w:rPr>
          <w:rFonts w:ascii="Arial Narrow" w:hAnsi="Arial Narrow"/>
          <w:sz w:val="26"/>
          <w:szCs w:val="26"/>
        </w:rPr>
        <w:t xml:space="preserve">Consolida la estrategia de emprendimiento y empleo joven </w:t>
      </w:r>
    </w:p>
    <w:p w:rsidR="0098226D" w:rsidRPr="00055410" w:rsidRDefault="0098226D" w:rsidP="008C6632">
      <w:pPr>
        <w:numPr>
          <w:ilvl w:val="1"/>
          <w:numId w:val="5"/>
        </w:numPr>
        <w:spacing w:after="80"/>
        <w:ind w:left="2552" w:firstLine="0"/>
        <w:jc w:val="both"/>
        <w:rPr>
          <w:rFonts w:ascii="Arial Narrow" w:hAnsi="Arial Narrow"/>
          <w:sz w:val="26"/>
          <w:szCs w:val="26"/>
        </w:rPr>
      </w:pPr>
      <w:r w:rsidRPr="00055410">
        <w:rPr>
          <w:rFonts w:ascii="Arial Narrow" w:hAnsi="Arial Narrow"/>
          <w:sz w:val="26"/>
          <w:szCs w:val="26"/>
        </w:rPr>
        <w:t>Establece apoyos específicos para los parados de larga duración y los mayores de 45 años para fomentar su reciclaje profesional.</w:t>
      </w:r>
    </w:p>
    <w:p w:rsidR="0098226D" w:rsidRPr="00055410" w:rsidRDefault="0098226D" w:rsidP="00055410">
      <w:pPr>
        <w:numPr>
          <w:ilvl w:val="0"/>
          <w:numId w:val="5"/>
        </w:numPr>
        <w:spacing w:after="80"/>
        <w:ind w:left="2552" w:firstLine="0"/>
        <w:jc w:val="both"/>
        <w:rPr>
          <w:rFonts w:ascii="Arial Narrow" w:hAnsi="Arial Narrow"/>
          <w:sz w:val="26"/>
          <w:szCs w:val="26"/>
        </w:rPr>
      </w:pPr>
      <w:r w:rsidRPr="00055410">
        <w:rPr>
          <w:rFonts w:ascii="Arial Narrow" w:hAnsi="Arial Narrow"/>
          <w:sz w:val="26"/>
          <w:szCs w:val="26"/>
        </w:rPr>
        <w:t xml:space="preserve">El segundo objetivo es </w:t>
      </w:r>
      <w:r w:rsidRPr="00055410">
        <w:rPr>
          <w:rFonts w:ascii="Arial Narrow" w:hAnsi="Arial Narrow"/>
          <w:b/>
          <w:sz w:val="26"/>
          <w:szCs w:val="26"/>
        </w:rPr>
        <w:t>garantizar el  sistema de prestaciones</w:t>
      </w:r>
      <w:r w:rsidRPr="00055410">
        <w:rPr>
          <w:rFonts w:ascii="Arial Narrow" w:hAnsi="Arial Narrow"/>
          <w:sz w:val="26"/>
          <w:szCs w:val="26"/>
        </w:rPr>
        <w:t>, de apoyos económicos para las familias que no pueden atender sus necesidades básicas. En concreto forman parte de este sistema de prestaciones económicas:</w:t>
      </w:r>
    </w:p>
    <w:p w:rsidR="0098226D" w:rsidRPr="00055410" w:rsidRDefault="0098226D" w:rsidP="00055410">
      <w:pPr>
        <w:numPr>
          <w:ilvl w:val="1"/>
          <w:numId w:val="5"/>
        </w:numPr>
        <w:spacing w:after="80"/>
        <w:ind w:left="2552" w:firstLine="0"/>
        <w:jc w:val="both"/>
        <w:rPr>
          <w:rFonts w:ascii="Arial Narrow" w:hAnsi="Arial Narrow"/>
          <w:sz w:val="26"/>
          <w:szCs w:val="26"/>
        </w:rPr>
      </w:pPr>
      <w:r w:rsidRPr="00055410">
        <w:rPr>
          <w:rFonts w:ascii="Arial Narrow" w:hAnsi="Arial Narrow"/>
          <w:sz w:val="26"/>
          <w:szCs w:val="26"/>
        </w:rPr>
        <w:t>La renta activa de inserción</w:t>
      </w:r>
    </w:p>
    <w:p w:rsidR="0098226D" w:rsidRPr="00055410" w:rsidRDefault="0098226D" w:rsidP="00055410">
      <w:pPr>
        <w:numPr>
          <w:ilvl w:val="1"/>
          <w:numId w:val="5"/>
        </w:numPr>
        <w:spacing w:after="80"/>
        <w:ind w:left="2552" w:firstLine="0"/>
        <w:jc w:val="both"/>
        <w:rPr>
          <w:rFonts w:ascii="Arial Narrow" w:hAnsi="Arial Narrow"/>
          <w:sz w:val="26"/>
          <w:szCs w:val="26"/>
        </w:rPr>
      </w:pPr>
      <w:r w:rsidRPr="00055410">
        <w:rPr>
          <w:rFonts w:ascii="Arial Narrow" w:hAnsi="Arial Narrow"/>
          <w:sz w:val="26"/>
          <w:szCs w:val="26"/>
        </w:rPr>
        <w:t>Las rentas de integración social que conceden las Comunidades Autónomas y que en el caso de Castilla y león es la renta garantizada de Ciudadanía</w:t>
      </w:r>
    </w:p>
    <w:p w:rsidR="0098226D" w:rsidRPr="00055410" w:rsidRDefault="0098226D" w:rsidP="00055410">
      <w:pPr>
        <w:numPr>
          <w:ilvl w:val="1"/>
          <w:numId w:val="5"/>
        </w:numPr>
        <w:spacing w:after="80"/>
        <w:ind w:left="2552" w:firstLine="0"/>
        <w:jc w:val="both"/>
        <w:rPr>
          <w:rFonts w:ascii="Arial Narrow" w:hAnsi="Arial Narrow"/>
          <w:sz w:val="26"/>
          <w:szCs w:val="26"/>
        </w:rPr>
      </w:pPr>
      <w:r w:rsidRPr="00055410">
        <w:rPr>
          <w:rFonts w:ascii="Arial Narrow" w:hAnsi="Arial Narrow"/>
          <w:sz w:val="26"/>
          <w:szCs w:val="26"/>
        </w:rPr>
        <w:t xml:space="preserve">Los programas de emergencia social </w:t>
      </w:r>
    </w:p>
    <w:p w:rsidR="0098226D" w:rsidRPr="00055410" w:rsidRDefault="0098226D" w:rsidP="008C6632">
      <w:pPr>
        <w:numPr>
          <w:ilvl w:val="1"/>
          <w:numId w:val="5"/>
        </w:numPr>
        <w:spacing w:after="80"/>
        <w:ind w:left="2552" w:firstLine="0"/>
        <w:jc w:val="both"/>
        <w:rPr>
          <w:rFonts w:ascii="Arial Narrow" w:hAnsi="Arial Narrow"/>
          <w:sz w:val="26"/>
          <w:szCs w:val="26"/>
        </w:rPr>
      </w:pPr>
      <w:r w:rsidRPr="00055410">
        <w:rPr>
          <w:rFonts w:ascii="Arial Narrow" w:hAnsi="Arial Narrow"/>
          <w:sz w:val="26"/>
          <w:szCs w:val="26"/>
        </w:rPr>
        <w:t>Las pensiones de vejez y de invalidez no contributivas</w:t>
      </w:r>
    </w:p>
    <w:p w:rsidR="0098226D" w:rsidRPr="00055410" w:rsidRDefault="0098226D" w:rsidP="00055410">
      <w:pPr>
        <w:numPr>
          <w:ilvl w:val="0"/>
          <w:numId w:val="5"/>
        </w:numPr>
        <w:spacing w:after="80"/>
        <w:ind w:left="2552" w:firstLine="0"/>
        <w:jc w:val="both"/>
        <w:rPr>
          <w:rFonts w:ascii="Arial Narrow" w:hAnsi="Arial Narrow"/>
          <w:sz w:val="26"/>
          <w:szCs w:val="26"/>
        </w:rPr>
      </w:pPr>
      <w:r w:rsidRPr="00055410">
        <w:rPr>
          <w:rFonts w:ascii="Arial Narrow" w:hAnsi="Arial Narrow"/>
          <w:sz w:val="26"/>
          <w:szCs w:val="26"/>
        </w:rPr>
        <w:t xml:space="preserve">El tercer objetivo es la </w:t>
      </w:r>
      <w:r w:rsidRPr="00055410">
        <w:rPr>
          <w:rFonts w:ascii="Arial Narrow" w:hAnsi="Arial Narrow"/>
          <w:b/>
          <w:sz w:val="26"/>
          <w:szCs w:val="26"/>
        </w:rPr>
        <w:t>garantía de los servicios públicos básicos</w:t>
      </w:r>
      <w:r w:rsidRPr="00055410">
        <w:rPr>
          <w:rFonts w:ascii="Arial Narrow" w:hAnsi="Arial Narrow"/>
          <w:sz w:val="26"/>
          <w:szCs w:val="26"/>
        </w:rPr>
        <w:t xml:space="preserve"> de entendiendo por tales la educación, la sanidad, los servicios sociales y la vivienda porque son elementos esenciales para reforzar el apoyo a persona que atraviesan momentos de dificultad. </w:t>
      </w:r>
    </w:p>
    <w:p w:rsidR="0098226D" w:rsidRPr="00055410" w:rsidRDefault="0098226D" w:rsidP="00055410">
      <w:pPr>
        <w:spacing w:after="80"/>
        <w:ind w:left="2552"/>
        <w:jc w:val="both"/>
        <w:rPr>
          <w:rFonts w:ascii="Arial Narrow" w:hAnsi="Arial Narrow"/>
          <w:sz w:val="26"/>
          <w:szCs w:val="26"/>
        </w:rPr>
      </w:pPr>
    </w:p>
    <w:p w:rsidR="0098226D" w:rsidRPr="00055410" w:rsidRDefault="0098226D" w:rsidP="00055410">
      <w:pPr>
        <w:numPr>
          <w:ilvl w:val="1"/>
          <w:numId w:val="5"/>
        </w:numPr>
        <w:spacing w:after="80"/>
        <w:ind w:left="2552" w:firstLine="0"/>
        <w:jc w:val="both"/>
        <w:rPr>
          <w:rFonts w:ascii="Arial Narrow" w:hAnsi="Arial Narrow"/>
          <w:sz w:val="26"/>
          <w:szCs w:val="26"/>
        </w:rPr>
      </w:pPr>
      <w:r w:rsidRPr="00055410">
        <w:rPr>
          <w:rFonts w:ascii="Arial Narrow" w:hAnsi="Arial Narrow"/>
          <w:sz w:val="26"/>
          <w:szCs w:val="26"/>
        </w:rPr>
        <w:t xml:space="preserve">En materia de </w:t>
      </w:r>
      <w:r w:rsidRPr="00055410">
        <w:rPr>
          <w:rFonts w:ascii="Arial Narrow" w:hAnsi="Arial Narrow"/>
          <w:b/>
          <w:sz w:val="26"/>
          <w:szCs w:val="26"/>
        </w:rPr>
        <w:t>educación</w:t>
      </w:r>
      <w:r w:rsidRPr="00055410">
        <w:rPr>
          <w:rFonts w:ascii="Arial Narrow" w:hAnsi="Arial Narrow"/>
          <w:sz w:val="26"/>
          <w:szCs w:val="26"/>
        </w:rPr>
        <w:t>, se establecen, entre otras,  medidas para luchar contra el absentismo y el abandono escolar.</w:t>
      </w:r>
    </w:p>
    <w:p w:rsidR="0098226D" w:rsidRPr="00055410" w:rsidRDefault="0098226D" w:rsidP="00055410">
      <w:pPr>
        <w:numPr>
          <w:ilvl w:val="1"/>
          <w:numId w:val="5"/>
        </w:numPr>
        <w:spacing w:after="80"/>
        <w:ind w:left="2552" w:firstLine="0"/>
        <w:jc w:val="both"/>
        <w:rPr>
          <w:rFonts w:ascii="Arial Narrow" w:hAnsi="Arial Narrow"/>
          <w:sz w:val="26"/>
          <w:szCs w:val="26"/>
        </w:rPr>
      </w:pPr>
      <w:r w:rsidRPr="00055410">
        <w:rPr>
          <w:rFonts w:ascii="Arial Narrow" w:hAnsi="Arial Narrow"/>
          <w:sz w:val="26"/>
          <w:szCs w:val="26"/>
        </w:rPr>
        <w:t xml:space="preserve">En </w:t>
      </w:r>
      <w:r w:rsidRPr="00055410">
        <w:rPr>
          <w:rFonts w:ascii="Arial Narrow" w:hAnsi="Arial Narrow"/>
          <w:b/>
          <w:sz w:val="26"/>
          <w:szCs w:val="26"/>
        </w:rPr>
        <w:t>sanidad,</w:t>
      </w:r>
      <w:r w:rsidRPr="00055410">
        <w:rPr>
          <w:rFonts w:ascii="Arial Narrow" w:hAnsi="Arial Narrow"/>
          <w:sz w:val="26"/>
          <w:szCs w:val="26"/>
        </w:rPr>
        <w:t xml:space="preserve"> se sigue garantizando la gratuidad de los medicamentos a los parados de larga duración y a los perceptores de rentas mínimas de inserción. Además el Ministerio de Sanidad, Servicios Sociales e Igualdad esta trabajando en un Espacio Socicosanitario Común que pretende mejorar la coordinación entre los servicios sanitarios y sociales.</w:t>
      </w:r>
    </w:p>
    <w:p w:rsidR="0098226D" w:rsidRPr="00055410" w:rsidRDefault="0098226D" w:rsidP="008C6632">
      <w:pPr>
        <w:numPr>
          <w:ilvl w:val="1"/>
          <w:numId w:val="5"/>
        </w:numPr>
        <w:spacing w:after="80"/>
        <w:ind w:left="2552" w:firstLine="0"/>
        <w:jc w:val="both"/>
        <w:rPr>
          <w:rFonts w:ascii="Arial Narrow" w:hAnsi="Arial Narrow"/>
          <w:sz w:val="26"/>
          <w:szCs w:val="26"/>
        </w:rPr>
      </w:pPr>
      <w:r w:rsidRPr="00055410">
        <w:rPr>
          <w:rFonts w:ascii="Arial Narrow" w:hAnsi="Arial Narrow"/>
          <w:sz w:val="26"/>
          <w:szCs w:val="26"/>
        </w:rPr>
        <w:t xml:space="preserve">En </w:t>
      </w:r>
      <w:r w:rsidRPr="00055410">
        <w:rPr>
          <w:rFonts w:ascii="Arial Narrow" w:hAnsi="Arial Narrow"/>
          <w:b/>
          <w:sz w:val="26"/>
          <w:szCs w:val="26"/>
        </w:rPr>
        <w:t>vivienda</w:t>
      </w:r>
      <w:r w:rsidRPr="00055410">
        <w:rPr>
          <w:rFonts w:ascii="Arial Narrow" w:hAnsi="Arial Narrow"/>
          <w:sz w:val="26"/>
          <w:szCs w:val="26"/>
        </w:rPr>
        <w:t xml:space="preserve">, contempla el apoyo a las familias con dificultades en el pago de la hipoteca, el apoyo en el pago de la factura eléctrica mediante embono social y medidas para erradicar el chabolismo y la infravivienda. </w:t>
      </w:r>
    </w:p>
    <w:p w:rsidR="0098226D" w:rsidRPr="00055410" w:rsidRDefault="0098226D" w:rsidP="008C6632">
      <w:pPr>
        <w:spacing w:after="80"/>
        <w:ind w:left="2552"/>
        <w:jc w:val="both"/>
        <w:rPr>
          <w:rFonts w:ascii="Arial Narrow" w:hAnsi="Arial Narrow"/>
          <w:sz w:val="26"/>
          <w:szCs w:val="26"/>
        </w:rPr>
      </w:pPr>
      <w:r w:rsidRPr="00055410">
        <w:rPr>
          <w:rFonts w:ascii="Arial Narrow" w:hAnsi="Arial Narrow"/>
          <w:sz w:val="26"/>
          <w:szCs w:val="26"/>
        </w:rPr>
        <w:t xml:space="preserve">Además e incorpora como novedad  un objetivo trasversal </w:t>
      </w:r>
      <w:r w:rsidRPr="00055410">
        <w:rPr>
          <w:rFonts w:ascii="Arial Narrow" w:hAnsi="Arial Narrow"/>
          <w:b/>
          <w:sz w:val="26"/>
          <w:szCs w:val="26"/>
        </w:rPr>
        <w:t>de lucha contra la pobreza infantil</w:t>
      </w:r>
      <w:r w:rsidRPr="00055410">
        <w:rPr>
          <w:rFonts w:ascii="Arial Narrow" w:hAnsi="Arial Narrow"/>
          <w:sz w:val="26"/>
          <w:szCs w:val="26"/>
        </w:rPr>
        <w:t xml:space="preserve"> para evitar que los niños sean los mas perjudicados de los problemas económicos que atraviesan las familias. En este ámbito entre otras medidas, se crea por primera vez un fondo </w:t>
      </w:r>
      <w:r w:rsidRPr="00055410">
        <w:rPr>
          <w:rFonts w:ascii="Arial Narrow" w:hAnsi="Arial Narrow"/>
          <w:b/>
          <w:sz w:val="26"/>
          <w:szCs w:val="26"/>
        </w:rPr>
        <w:t xml:space="preserve">extraordinario de 17 millones de euros </w:t>
      </w:r>
      <w:r w:rsidRPr="00055410">
        <w:rPr>
          <w:rFonts w:ascii="Arial Narrow" w:hAnsi="Arial Narrow"/>
          <w:sz w:val="26"/>
          <w:szCs w:val="26"/>
        </w:rPr>
        <w:t>íntegramente dedicado a prevenir y combatir situaciones de pobreza infantil.</w:t>
      </w:r>
    </w:p>
    <w:p w:rsidR="0098226D" w:rsidRPr="00055410" w:rsidRDefault="0098226D" w:rsidP="008C6632">
      <w:pPr>
        <w:spacing w:after="80"/>
        <w:ind w:left="2552"/>
        <w:jc w:val="both"/>
        <w:rPr>
          <w:rFonts w:ascii="Arial Narrow" w:hAnsi="Arial Narrow"/>
          <w:sz w:val="26"/>
          <w:szCs w:val="26"/>
        </w:rPr>
      </w:pPr>
      <w:r w:rsidRPr="00055410">
        <w:rPr>
          <w:rFonts w:ascii="Arial Narrow" w:hAnsi="Arial Narrow"/>
          <w:sz w:val="26"/>
          <w:szCs w:val="26"/>
        </w:rPr>
        <w:t xml:space="preserve">Se contemplan también </w:t>
      </w:r>
      <w:r w:rsidRPr="00055410">
        <w:rPr>
          <w:rFonts w:ascii="Arial Narrow" w:hAnsi="Arial Narrow"/>
          <w:b/>
          <w:sz w:val="26"/>
          <w:szCs w:val="26"/>
        </w:rPr>
        <w:t>acciones especificas para colectivos especialmente vulnerables</w:t>
      </w:r>
      <w:r w:rsidRPr="00055410">
        <w:rPr>
          <w:rFonts w:ascii="Arial Narrow" w:hAnsi="Arial Narrow"/>
          <w:sz w:val="26"/>
          <w:szCs w:val="26"/>
        </w:rPr>
        <w:t xml:space="preserve"> y que necesitan una especial protección: personas con discapacidad, personas mayores, personas en situación de dependencia, inmigrantes, victimas de violencia de género, población gitana, reclusos y personas con problemas de adicción.  </w:t>
      </w:r>
    </w:p>
    <w:p w:rsidR="0098226D" w:rsidRPr="00055410" w:rsidRDefault="0098226D" w:rsidP="008C6632">
      <w:pPr>
        <w:spacing w:after="80"/>
        <w:ind w:left="2552"/>
        <w:jc w:val="both"/>
        <w:rPr>
          <w:rFonts w:ascii="Arial Narrow" w:hAnsi="Arial Narrow"/>
          <w:sz w:val="26"/>
          <w:szCs w:val="26"/>
        </w:rPr>
      </w:pPr>
      <w:r w:rsidRPr="00055410">
        <w:rPr>
          <w:rFonts w:ascii="Arial Narrow" w:hAnsi="Arial Narrow"/>
          <w:sz w:val="26"/>
          <w:szCs w:val="26"/>
        </w:rPr>
        <w:t xml:space="preserve">Dentro de estos colectivos especiales  se encuentran también las </w:t>
      </w:r>
      <w:r w:rsidRPr="00055410">
        <w:rPr>
          <w:rFonts w:ascii="Arial Narrow" w:hAnsi="Arial Narrow"/>
          <w:b/>
          <w:sz w:val="26"/>
          <w:szCs w:val="26"/>
        </w:rPr>
        <w:t>personas sin hogar</w:t>
      </w:r>
      <w:r w:rsidRPr="00055410">
        <w:rPr>
          <w:rFonts w:ascii="Arial Narrow" w:hAnsi="Arial Narrow"/>
          <w:sz w:val="26"/>
          <w:szCs w:val="26"/>
        </w:rPr>
        <w:t xml:space="preserve"> (existen, según los datos del INE, 23.000personas sin hogar en España) El Gobierno esta diseñando ya  la </w:t>
      </w:r>
      <w:r w:rsidRPr="00055410">
        <w:rPr>
          <w:rFonts w:ascii="Arial Narrow" w:hAnsi="Arial Narrow"/>
          <w:b/>
          <w:sz w:val="26"/>
          <w:szCs w:val="26"/>
        </w:rPr>
        <w:t>primera Estrategia Integral para personas sin hogar</w:t>
      </w:r>
      <w:r w:rsidRPr="00055410">
        <w:rPr>
          <w:rFonts w:ascii="Arial Narrow" w:hAnsi="Arial Narrow"/>
          <w:sz w:val="26"/>
          <w:szCs w:val="26"/>
        </w:rPr>
        <w:t xml:space="preserve"> que establecerá políticas de prevención y atención de estas situaciones. </w:t>
      </w:r>
    </w:p>
    <w:p w:rsidR="0098226D" w:rsidRPr="00055410" w:rsidRDefault="0098226D" w:rsidP="00055410">
      <w:pPr>
        <w:spacing w:after="80"/>
        <w:ind w:left="2552"/>
        <w:jc w:val="both"/>
        <w:rPr>
          <w:rFonts w:ascii="Arial Narrow" w:hAnsi="Arial Narrow"/>
          <w:sz w:val="26"/>
          <w:szCs w:val="26"/>
        </w:rPr>
      </w:pPr>
      <w:r w:rsidRPr="00055410">
        <w:rPr>
          <w:rFonts w:ascii="Arial Narrow" w:hAnsi="Arial Narrow"/>
          <w:sz w:val="26"/>
          <w:szCs w:val="26"/>
        </w:rPr>
        <w:t>Esta estrategia, inédita en nuestro país, ya existe en países de nuestro entorno como Alemania, Francia, Reino Unido y Suecia, e incluirá medidas como:</w:t>
      </w:r>
    </w:p>
    <w:p w:rsidR="0098226D" w:rsidRPr="00055410" w:rsidRDefault="0098226D" w:rsidP="008C6632">
      <w:pPr>
        <w:numPr>
          <w:ilvl w:val="0"/>
          <w:numId w:val="6"/>
        </w:numPr>
        <w:spacing w:after="80"/>
        <w:ind w:left="2552" w:firstLine="0"/>
        <w:jc w:val="both"/>
        <w:rPr>
          <w:rFonts w:ascii="Arial Narrow" w:hAnsi="Arial Narrow"/>
          <w:sz w:val="26"/>
          <w:szCs w:val="26"/>
        </w:rPr>
      </w:pPr>
      <w:r w:rsidRPr="00055410">
        <w:rPr>
          <w:rFonts w:ascii="Arial Narrow" w:hAnsi="Arial Narrow"/>
          <w:sz w:val="26"/>
          <w:szCs w:val="26"/>
        </w:rPr>
        <w:t xml:space="preserve">La creación de equipos sociosanitarios  ambulantes </w:t>
      </w:r>
    </w:p>
    <w:p w:rsidR="0098226D" w:rsidRPr="00055410" w:rsidRDefault="0098226D" w:rsidP="00055410">
      <w:pPr>
        <w:numPr>
          <w:ilvl w:val="0"/>
          <w:numId w:val="6"/>
        </w:numPr>
        <w:spacing w:after="80"/>
        <w:ind w:left="2552" w:firstLine="0"/>
        <w:jc w:val="both"/>
        <w:rPr>
          <w:rFonts w:ascii="Arial Narrow" w:hAnsi="Arial Narrow"/>
          <w:sz w:val="26"/>
          <w:szCs w:val="26"/>
        </w:rPr>
      </w:pPr>
      <w:r w:rsidRPr="00055410">
        <w:rPr>
          <w:rFonts w:ascii="Arial Narrow" w:hAnsi="Arial Narrow"/>
          <w:sz w:val="26"/>
          <w:szCs w:val="26"/>
        </w:rPr>
        <w:t xml:space="preserve">La creación de centros de acogida para la convalecencia cuando estas personas son dados de alta en los hospitales o tienen enfermedades terminales.     </w:t>
      </w:r>
    </w:p>
    <w:p w:rsidR="0098226D" w:rsidRPr="00055410" w:rsidRDefault="0098226D" w:rsidP="00055410">
      <w:pPr>
        <w:spacing w:after="80"/>
        <w:ind w:left="2552"/>
        <w:jc w:val="both"/>
        <w:rPr>
          <w:rFonts w:ascii="Arial Narrow" w:hAnsi="Arial Narrow"/>
          <w:sz w:val="26"/>
          <w:szCs w:val="26"/>
        </w:rPr>
      </w:pPr>
    </w:p>
    <w:p w:rsidR="0098226D" w:rsidRPr="00055410" w:rsidRDefault="0098226D" w:rsidP="00055410">
      <w:pPr>
        <w:autoSpaceDE w:val="0"/>
        <w:autoSpaceDN w:val="0"/>
        <w:adjustRightInd w:val="0"/>
        <w:spacing w:after="80"/>
        <w:ind w:left="2552"/>
        <w:jc w:val="both"/>
        <w:rPr>
          <w:rFonts w:ascii="Arial Narrow" w:hAnsi="Arial Narrow"/>
          <w:color w:val="FF0000"/>
          <w:sz w:val="26"/>
          <w:szCs w:val="26"/>
        </w:rPr>
      </w:pPr>
    </w:p>
    <w:sectPr w:rsidR="0098226D" w:rsidRPr="00055410" w:rsidSect="00A8252F">
      <w:headerReference w:type="even" r:id="rId9"/>
      <w:headerReference w:type="default" r:id="rId10"/>
      <w:footerReference w:type="even" r:id="rId11"/>
      <w:footerReference w:type="default" r:id="rId12"/>
      <w:headerReference w:type="first" r:id="rId13"/>
      <w:footerReference w:type="first" r:id="rId14"/>
      <w:pgSz w:w="11906" w:h="16838" w:code="9"/>
      <w:pgMar w:top="675" w:right="1558" w:bottom="1701" w:left="340" w:header="284" w:footer="420" w:gutter="0"/>
      <w:pgNumType w:chapStyle="1" w:chapSep="e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6D" w:rsidRDefault="0098226D">
      <w:r>
        <w:separator/>
      </w:r>
    </w:p>
  </w:endnote>
  <w:endnote w:type="continuationSeparator" w:id="1">
    <w:p w:rsidR="0098226D" w:rsidRDefault="00982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Bold">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6D" w:rsidRDefault="0098226D" w:rsidP="00A942D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8226D" w:rsidRDefault="0098226D" w:rsidP="00EF50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6D" w:rsidRDefault="0098226D" w:rsidP="005F60E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tbl>
    <w:tblPr>
      <w:tblW w:w="10773" w:type="dxa"/>
      <w:tblInd w:w="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3118"/>
      <w:gridCol w:w="5670"/>
      <w:gridCol w:w="1985"/>
    </w:tblGrid>
    <w:tr w:rsidR="0098226D" w:rsidTr="00B174B3">
      <w:tblPrEx>
        <w:tblCellMar>
          <w:top w:w="0" w:type="dxa"/>
          <w:bottom w:w="0" w:type="dxa"/>
        </w:tblCellMar>
      </w:tblPrEx>
      <w:trPr>
        <w:cantSplit/>
        <w:trHeight w:val="120"/>
      </w:trPr>
      <w:tc>
        <w:tcPr>
          <w:tcW w:w="3118" w:type="dxa"/>
          <w:vAlign w:val="center"/>
        </w:tcPr>
        <w:p w:rsidR="0098226D" w:rsidRDefault="0098226D" w:rsidP="00EF50AE">
          <w:pPr>
            <w:pStyle w:val="Header"/>
            <w:tabs>
              <w:tab w:val="clear" w:pos="4252"/>
              <w:tab w:val="clear" w:pos="8504"/>
            </w:tabs>
            <w:ind w:right="360"/>
            <w:rPr>
              <w:lang w:val="es-ES_tradnl"/>
            </w:rPr>
          </w:pPr>
          <w:r>
            <w:rPr>
              <w:rFonts w:ascii="Gill Sans MT" w:hAnsi="Gill Sans MT"/>
              <w:sz w:val="10"/>
              <w:bdr w:val="single" w:sz="4" w:space="0" w:color="auto"/>
            </w:rPr>
            <w:t>CORREO ELECTRÓNICO  G. DE PRENSA</w:t>
          </w:r>
        </w:p>
        <w:p w:rsidR="0098226D" w:rsidRDefault="0098226D" w:rsidP="00B174B3">
          <w:pPr>
            <w:spacing w:line="180" w:lineRule="atLeast"/>
            <w:rPr>
              <w:rFonts w:ascii="Arial Narrow" w:hAnsi="Arial Narrow"/>
              <w:sz w:val="22"/>
            </w:rPr>
          </w:pPr>
          <w:smartTag w:uri="urn:schemas-microsoft-com:office:smarttags" w:element="PersonName">
            <w:r>
              <w:rPr>
                <w:rFonts w:ascii="Arial Narrow" w:hAnsi="Arial Narrow"/>
                <w:sz w:val="22"/>
              </w:rPr>
              <w:t>prensa.castillaleon@seap.minhap.es</w:t>
            </w:r>
          </w:smartTag>
        </w:p>
        <w:p w:rsidR="0098226D" w:rsidRDefault="0098226D" w:rsidP="00B174B3">
          <w:pPr>
            <w:spacing w:line="180" w:lineRule="atLeast"/>
            <w:rPr>
              <w:rFonts w:ascii="Arial Narrow" w:hAnsi="Arial Narrow"/>
              <w:sz w:val="10"/>
            </w:rPr>
          </w:pPr>
        </w:p>
      </w:tc>
      <w:tc>
        <w:tcPr>
          <w:tcW w:w="5670" w:type="dxa"/>
        </w:tcPr>
        <w:p w:rsidR="0098226D" w:rsidRDefault="0098226D" w:rsidP="00B174B3">
          <w:pPr>
            <w:rPr>
              <w:rFonts w:ascii="Arial Narrow" w:hAnsi="Arial Narrow"/>
              <w:sz w:val="18"/>
            </w:rPr>
          </w:pPr>
          <w:r>
            <w:rPr>
              <w:rFonts w:ascii="Arial Narrow" w:hAnsi="Arial Narrow"/>
              <w:sz w:val="18"/>
            </w:rPr>
            <w:t xml:space="preserve">  </w:t>
          </w:r>
        </w:p>
        <w:p w:rsidR="0098226D" w:rsidRPr="005C60DF" w:rsidRDefault="0098226D" w:rsidP="00B174B3">
          <w:pPr>
            <w:rPr>
              <w:sz w:val="16"/>
              <w:szCs w:val="16"/>
            </w:rPr>
          </w:pPr>
          <w:r>
            <w:rPr>
              <w:rFonts w:ascii="Arial Narrow" w:hAnsi="Arial Narrow"/>
              <w:sz w:val="18"/>
            </w:rPr>
            <w:t xml:space="preserve"> </w:t>
          </w:r>
          <w:r w:rsidRPr="005C60DF">
            <w:rPr>
              <w:rFonts w:ascii="Arial Narrow" w:hAnsi="Arial Narrow"/>
              <w:sz w:val="16"/>
              <w:szCs w:val="16"/>
            </w:rPr>
            <w:t>Esta información puede ser usada en parte o en su integridad sin necesidad de citar fuentes</w:t>
          </w:r>
        </w:p>
      </w:tc>
      <w:tc>
        <w:tcPr>
          <w:tcW w:w="1985" w:type="dxa"/>
          <w:vMerge w:val="restart"/>
        </w:tcPr>
        <w:p w:rsidR="0098226D" w:rsidRDefault="0098226D" w:rsidP="00B174B3">
          <w:pPr>
            <w:spacing w:before="120"/>
            <w:ind w:left="72"/>
            <w:jc w:val="both"/>
            <w:rPr>
              <w:rFonts w:ascii="Gill Sans MT" w:hAnsi="Gill Sans MT"/>
              <w:sz w:val="14"/>
            </w:rPr>
          </w:pPr>
          <w:r>
            <w:rPr>
              <w:rFonts w:ascii="Gill Sans MT" w:hAnsi="Gill Sans MT"/>
              <w:sz w:val="14"/>
            </w:rPr>
            <w:t>JESUS RIVERO MENESES, 1</w:t>
          </w:r>
        </w:p>
        <w:p w:rsidR="0098226D" w:rsidRDefault="0098226D" w:rsidP="00B174B3">
          <w:pPr>
            <w:ind w:left="72"/>
            <w:jc w:val="both"/>
            <w:rPr>
              <w:rFonts w:ascii="Gill Sans MT" w:hAnsi="Gill Sans MT"/>
              <w:sz w:val="14"/>
            </w:rPr>
          </w:pPr>
          <w:r>
            <w:rPr>
              <w:rFonts w:ascii="Gill Sans MT" w:hAnsi="Gill Sans MT"/>
              <w:sz w:val="14"/>
            </w:rPr>
            <w:t>47014  VALLADOLID</w:t>
          </w:r>
        </w:p>
        <w:p w:rsidR="0098226D" w:rsidRDefault="0098226D" w:rsidP="00B174B3">
          <w:pPr>
            <w:ind w:left="72"/>
            <w:jc w:val="both"/>
            <w:rPr>
              <w:rFonts w:ascii="Gill Sans MT" w:hAnsi="Gill Sans MT"/>
              <w:sz w:val="14"/>
            </w:rPr>
          </w:pPr>
          <w:r>
            <w:rPr>
              <w:rFonts w:ascii="Gill Sans MT" w:hAnsi="Gill Sans MT"/>
              <w:sz w:val="14"/>
            </w:rPr>
            <w:t xml:space="preserve">TEL: 983 999 000  </w:t>
          </w:r>
        </w:p>
        <w:p w:rsidR="0098226D" w:rsidRDefault="0098226D" w:rsidP="00B174B3">
          <w:pPr>
            <w:spacing w:after="120"/>
            <w:ind w:left="74"/>
          </w:pPr>
          <w:r>
            <w:rPr>
              <w:rFonts w:ascii="Gill Sans MT" w:hAnsi="Gill Sans MT"/>
              <w:sz w:val="14"/>
            </w:rPr>
            <w:t>FAX: 983 999 131/ 132</w:t>
          </w:r>
        </w:p>
      </w:tc>
    </w:tr>
    <w:tr w:rsidR="0098226D" w:rsidTr="00B174B3">
      <w:tblPrEx>
        <w:tblCellMar>
          <w:top w:w="0" w:type="dxa"/>
          <w:bottom w:w="0" w:type="dxa"/>
        </w:tblCellMar>
      </w:tblPrEx>
      <w:trPr>
        <w:cantSplit/>
        <w:trHeight w:val="120"/>
      </w:trPr>
      <w:tc>
        <w:tcPr>
          <w:tcW w:w="3118" w:type="dxa"/>
        </w:tcPr>
        <w:p w:rsidR="0098226D" w:rsidRDefault="0098226D" w:rsidP="00B174B3">
          <w:pPr>
            <w:spacing w:line="240" w:lineRule="atLeast"/>
            <w:rPr>
              <w:sz w:val="20"/>
            </w:rPr>
          </w:pPr>
        </w:p>
      </w:tc>
      <w:tc>
        <w:tcPr>
          <w:tcW w:w="5670" w:type="dxa"/>
        </w:tcPr>
        <w:p w:rsidR="0098226D" w:rsidRDefault="0098226D" w:rsidP="00B174B3">
          <w:pPr>
            <w:jc w:val="center"/>
            <w:rPr>
              <w:rFonts w:ascii="Arial Narrow" w:hAnsi="Arial Narrow"/>
              <w:b/>
              <w:sz w:val="22"/>
            </w:rPr>
          </w:pPr>
        </w:p>
      </w:tc>
      <w:tc>
        <w:tcPr>
          <w:tcW w:w="1985" w:type="dxa"/>
          <w:vMerge/>
        </w:tcPr>
        <w:p w:rsidR="0098226D" w:rsidRDefault="0098226D" w:rsidP="00B174B3"/>
      </w:tc>
    </w:tr>
  </w:tbl>
  <w:p w:rsidR="0098226D" w:rsidRPr="00CA4CBE" w:rsidRDefault="0098226D" w:rsidP="00CA4C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3118"/>
      <w:gridCol w:w="5670"/>
      <w:gridCol w:w="1985"/>
    </w:tblGrid>
    <w:tr w:rsidR="0098226D" w:rsidTr="00484780">
      <w:tblPrEx>
        <w:tblCellMar>
          <w:top w:w="0" w:type="dxa"/>
          <w:bottom w:w="0" w:type="dxa"/>
        </w:tblCellMar>
      </w:tblPrEx>
      <w:trPr>
        <w:cantSplit/>
        <w:trHeight w:val="120"/>
      </w:trPr>
      <w:tc>
        <w:tcPr>
          <w:tcW w:w="3118" w:type="dxa"/>
          <w:vAlign w:val="center"/>
        </w:tcPr>
        <w:p w:rsidR="0098226D" w:rsidRDefault="0098226D" w:rsidP="00484780">
          <w:pPr>
            <w:pStyle w:val="Header"/>
            <w:tabs>
              <w:tab w:val="clear" w:pos="4252"/>
              <w:tab w:val="clear" w:pos="8504"/>
            </w:tabs>
            <w:rPr>
              <w:lang w:val="es-ES_tradnl"/>
            </w:rPr>
          </w:pPr>
          <w:r>
            <w:rPr>
              <w:rFonts w:ascii="Gill Sans MT" w:hAnsi="Gill Sans MT"/>
              <w:sz w:val="10"/>
              <w:bdr w:val="single" w:sz="4" w:space="0" w:color="auto"/>
            </w:rPr>
            <w:t>CORREO ELECTRÓNICO  G. DE PRENSA</w:t>
          </w:r>
        </w:p>
        <w:p w:rsidR="0098226D" w:rsidRDefault="0098226D" w:rsidP="00484780">
          <w:pPr>
            <w:spacing w:line="180" w:lineRule="atLeast"/>
            <w:rPr>
              <w:rFonts w:ascii="Arial Narrow" w:hAnsi="Arial Narrow"/>
              <w:sz w:val="22"/>
            </w:rPr>
          </w:pPr>
          <w:smartTag w:uri="urn:schemas-microsoft-com:office:smarttags" w:element="PersonName">
            <w:r>
              <w:rPr>
                <w:rFonts w:ascii="Arial Narrow" w:hAnsi="Arial Narrow"/>
                <w:sz w:val="22"/>
              </w:rPr>
              <w:t>prensa.castillaleon@seap.minhap.es</w:t>
            </w:r>
          </w:smartTag>
        </w:p>
        <w:p w:rsidR="0098226D" w:rsidRDefault="0098226D" w:rsidP="00484780">
          <w:pPr>
            <w:spacing w:line="180" w:lineRule="atLeast"/>
            <w:rPr>
              <w:rFonts w:ascii="Arial Narrow" w:hAnsi="Arial Narrow"/>
              <w:sz w:val="10"/>
            </w:rPr>
          </w:pPr>
        </w:p>
      </w:tc>
      <w:tc>
        <w:tcPr>
          <w:tcW w:w="5670" w:type="dxa"/>
        </w:tcPr>
        <w:p w:rsidR="0098226D" w:rsidRDefault="0098226D" w:rsidP="00484780">
          <w:pPr>
            <w:rPr>
              <w:rFonts w:ascii="Arial Narrow" w:hAnsi="Arial Narrow"/>
              <w:sz w:val="18"/>
            </w:rPr>
          </w:pPr>
          <w:r>
            <w:rPr>
              <w:rFonts w:ascii="Arial Narrow" w:hAnsi="Arial Narrow"/>
              <w:sz w:val="18"/>
            </w:rPr>
            <w:t xml:space="preserve">  </w:t>
          </w:r>
        </w:p>
        <w:p w:rsidR="0098226D" w:rsidRPr="005C60DF" w:rsidRDefault="0098226D" w:rsidP="00484780">
          <w:pPr>
            <w:rPr>
              <w:sz w:val="16"/>
              <w:szCs w:val="16"/>
            </w:rPr>
          </w:pPr>
          <w:r>
            <w:rPr>
              <w:rFonts w:ascii="Arial Narrow" w:hAnsi="Arial Narrow"/>
              <w:sz w:val="18"/>
            </w:rPr>
            <w:t xml:space="preserve"> </w:t>
          </w:r>
          <w:r w:rsidRPr="005C60DF">
            <w:rPr>
              <w:rFonts w:ascii="Arial Narrow" w:hAnsi="Arial Narrow"/>
              <w:sz w:val="16"/>
              <w:szCs w:val="16"/>
            </w:rPr>
            <w:t>Esta información puede ser usada en parte o en su integridad sin necesidad de citar fuentes</w:t>
          </w:r>
        </w:p>
      </w:tc>
      <w:tc>
        <w:tcPr>
          <w:tcW w:w="1985" w:type="dxa"/>
          <w:vMerge w:val="restart"/>
        </w:tcPr>
        <w:p w:rsidR="0098226D" w:rsidRDefault="0098226D" w:rsidP="00484780">
          <w:pPr>
            <w:spacing w:before="120"/>
            <w:ind w:left="72"/>
            <w:jc w:val="both"/>
            <w:rPr>
              <w:rFonts w:ascii="Gill Sans MT" w:hAnsi="Gill Sans MT"/>
              <w:sz w:val="14"/>
            </w:rPr>
          </w:pPr>
          <w:r>
            <w:rPr>
              <w:rFonts w:ascii="Gill Sans MT" w:hAnsi="Gill Sans MT"/>
              <w:sz w:val="14"/>
            </w:rPr>
            <w:t>JESUS RIVERO MENESES, 1</w:t>
          </w:r>
        </w:p>
        <w:p w:rsidR="0098226D" w:rsidRDefault="0098226D" w:rsidP="00484780">
          <w:pPr>
            <w:ind w:left="72"/>
            <w:jc w:val="both"/>
            <w:rPr>
              <w:rFonts w:ascii="Gill Sans MT" w:hAnsi="Gill Sans MT"/>
              <w:sz w:val="14"/>
            </w:rPr>
          </w:pPr>
          <w:r>
            <w:rPr>
              <w:rFonts w:ascii="Gill Sans MT" w:hAnsi="Gill Sans MT"/>
              <w:sz w:val="14"/>
            </w:rPr>
            <w:t>47014  VALLADOLID</w:t>
          </w:r>
        </w:p>
        <w:p w:rsidR="0098226D" w:rsidRDefault="0098226D" w:rsidP="00484780">
          <w:pPr>
            <w:ind w:left="72"/>
            <w:jc w:val="both"/>
            <w:rPr>
              <w:rFonts w:ascii="Gill Sans MT" w:hAnsi="Gill Sans MT"/>
              <w:sz w:val="14"/>
            </w:rPr>
          </w:pPr>
          <w:r>
            <w:rPr>
              <w:rFonts w:ascii="Gill Sans MT" w:hAnsi="Gill Sans MT"/>
              <w:sz w:val="14"/>
            </w:rPr>
            <w:t xml:space="preserve">TEL: 983 999 000  </w:t>
          </w:r>
        </w:p>
        <w:p w:rsidR="0098226D" w:rsidRDefault="0098226D" w:rsidP="00484780">
          <w:pPr>
            <w:spacing w:after="120"/>
            <w:ind w:left="74"/>
          </w:pPr>
          <w:r>
            <w:rPr>
              <w:rFonts w:ascii="Gill Sans MT" w:hAnsi="Gill Sans MT"/>
              <w:sz w:val="14"/>
            </w:rPr>
            <w:t>FAX: 983 999 131/ 132</w:t>
          </w:r>
        </w:p>
      </w:tc>
    </w:tr>
    <w:tr w:rsidR="0098226D" w:rsidTr="00484780">
      <w:tblPrEx>
        <w:tblCellMar>
          <w:top w:w="0" w:type="dxa"/>
          <w:bottom w:w="0" w:type="dxa"/>
        </w:tblCellMar>
      </w:tblPrEx>
      <w:trPr>
        <w:cantSplit/>
        <w:trHeight w:val="120"/>
      </w:trPr>
      <w:tc>
        <w:tcPr>
          <w:tcW w:w="3118" w:type="dxa"/>
        </w:tcPr>
        <w:p w:rsidR="0098226D" w:rsidRDefault="0098226D" w:rsidP="00484780">
          <w:pPr>
            <w:spacing w:line="240" w:lineRule="atLeast"/>
            <w:rPr>
              <w:sz w:val="20"/>
            </w:rPr>
          </w:pPr>
        </w:p>
      </w:tc>
      <w:tc>
        <w:tcPr>
          <w:tcW w:w="5670" w:type="dxa"/>
        </w:tcPr>
        <w:p w:rsidR="0098226D" w:rsidRDefault="0098226D" w:rsidP="00484780">
          <w:pPr>
            <w:jc w:val="center"/>
            <w:rPr>
              <w:rFonts w:ascii="Arial Narrow" w:hAnsi="Arial Narrow"/>
              <w:b/>
              <w:sz w:val="22"/>
            </w:rPr>
          </w:pPr>
        </w:p>
      </w:tc>
      <w:tc>
        <w:tcPr>
          <w:tcW w:w="1985" w:type="dxa"/>
          <w:vMerge/>
        </w:tcPr>
        <w:p w:rsidR="0098226D" w:rsidRDefault="0098226D" w:rsidP="00484780"/>
      </w:tc>
    </w:tr>
  </w:tbl>
  <w:p w:rsidR="0098226D" w:rsidRPr="00CA2DA1" w:rsidRDefault="0098226D" w:rsidP="00CA2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6D" w:rsidRDefault="0098226D">
      <w:r>
        <w:separator/>
      </w:r>
    </w:p>
  </w:footnote>
  <w:footnote w:type="continuationSeparator" w:id="1">
    <w:p w:rsidR="0098226D" w:rsidRDefault="0098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6D" w:rsidRDefault="0098226D" w:rsidP="00296E78">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8226D" w:rsidRDefault="0098226D" w:rsidP="00852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630"/>
      <w:gridCol w:w="7584"/>
      <w:gridCol w:w="2480"/>
      <w:gridCol w:w="993"/>
    </w:tblGrid>
    <w:tr w:rsidR="0098226D">
      <w:tblPrEx>
        <w:tblCellMar>
          <w:top w:w="0" w:type="dxa"/>
          <w:bottom w:w="0" w:type="dxa"/>
        </w:tblCellMar>
      </w:tblPrEx>
      <w:trPr>
        <w:gridAfter w:val="1"/>
        <w:wAfter w:w="993" w:type="dxa"/>
        <w:cantSplit/>
        <w:trHeight w:val="543"/>
      </w:trPr>
      <w:tc>
        <w:tcPr>
          <w:tcW w:w="1346" w:type="dxa"/>
          <w:vMerge w:val="restart"/>
        </w:tcPr>
        <w:p w:rsidR="0098226D" w:rsidRDefault="0098226D" w:rsidP="008520CE">
          <w:pPr>
            <w:pStyle w:val="Header"/>
            <w:tabs>
              <w:tab w:val="clear" w:pos="4252"/>
              <w:tab w:val="clear" w:pos="8504"/>
            </w:tabs>
            <w:ind w:right="360"/>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9.25pt" o:ole="" fillcolor="window">
                <v:imagedata r:id="rId1" o:title=""/>
              </v:shape>
              <o:OLEObject Type="Embed" ProgID="Word.Picture.8" ShapeID="_x0000_i1027" DrawAspect="Content" ObjectID="_1457862541" r:id="rId2"/>
            </w:object>
          </w:r>
        </w:p>
      </w:tc>
      <w:tc>
        <w:tcPr>
          <w:tcW w:w="7584" w:type="dxa"/>
          <w:vMerge w:val="restart"/>
        </w:tcPr>
        <w:p w:rsidR="0098226D" w:rsidRDefault="0098226D" w:rsidP="00B174B3">
          <w:pPr>
            <w:pStyle w:val="Header"/>
            <w:tabs>
              <w:tab w:val="clear" w:pos="4252"/>
              <w:tab w:val="clear" w:pos="8504"/>
            </w:tabs>
          </w:pPr>
        </w:p>
        <w:p w:rsidR="0098226D" w:rsidRDefault="0098226D" w:rsidP="00B174B3">
          <w:pPr>
            <w:pStyle w:val="Header"/>
            <w:tabs>
              <w:tab w:val="clear" w:pos="4252"/>
              <w:tab w:val="clear" w:pos="8504"/>
            </w:tabs>
          </w:pPr>
          <w:r>
            <w:t>GOBIERNO</w:t>
          </w:r>
        </w:p>
        <w:p w:rsidR="0098226D" w:rsidRDefault="0098226D" w:rsidP="00B174B3">
          <w:pPr>
            <w:pStyle w:val="Header"/>
            <w:tabs>
              <w:tab w:val="clear" w:pos="4252"/>
              <w:tab w:val="clear" w:pos="8504"/>
            </w:tabs>
          </w:pPr>
          <w:r>
            <w:t xml:space="preserve">DE ESPAÑA </w:t>
          </w:r>
        </w:p>
        <w:p w:rsidR="0098226D" w:rsidRDefault="0098226D" w:rsidP="00B174B3">
          <w:pPr>
            <w:pStyle w:val="Header"/>
            <w:tabs>
              <w:tab w:val="clear" w:pos="4252"/>
              <w:tab w:val="left" w:pos="2127"/>
              <w:tab w:val="left" w:pos="6521"/>
            </w:tabs>
          </w:pPr>
        </w:p>
      </w:tc>
      <w:tc>
        <w:tcPr>
          <w:tcW w:w="2480" w:type="dxa"/>
          <w:shd w:val="clear" w:color="auto" w:fill="A6A6A6"/>
        </w:tcPr>
        <w:p w:rsidR="0098226D" w:rsidRDefault="0098226D" w:rsidP="00B174B3">
          <w:pPr>
            <w:pStyle w:val="Header"/>
            <w:tabs>
              <w:tab w:val="clear" w:pos="4252"/>
              <w:tab w:val="left" w:pos="6521"/>
            </w:tabs>
            <w:ind w:left="210" w:hanging="210"/>
            <w:rPr>
              <w:rFonts w:ascii="Gill Sans MT" w:hAnsi="Gill Sans MT"/>
              <w:kern w:val="16"/>
              <w:sz w:val="14"/>
            </w:rPr>
          </w:pPr>
        </w:p>
        <w:p w:rsidR="0098226D" w:rsidRDefault="0098226D" w:rsidP="00B174B3">
          <w:pPr>
            <w:pStyle w:val="Header"/>
            <w:tabs>
              <w:tab w:val="clear" w:pos="4252"/>
              <w:tab w:val="left" w:pos="6521"/>
            </w:tabs>
            <w:ind w:left="210" w:hanging="210"/>
            <w:rPr>
              <w:rFonts w:ascii="Gill Sans MT" w:hAnsi="Gill Sans MT"/>
              <w:kern w:val="16"/>
              <w:sz w:val="14"/>
            </w:rPr>
          </w:pPr>
          <w:r>
            <w:rPr>
              <w:rFonts w:ascii="Gill Sans MT" w:hAnsi="Gill Sans MT"/>
              <w:kern w:val="16"/>
              <w:sz w:val="14"/>
            </w:rPr>
            <w:t xml:space="preserve">DELEGACION DEL GOBIERNO </w:t>
          </w:r>
        </w:p>
        <w:p w:rsidR="0098226D" w:rsidRDefault="0098226D" w:rsidP="00B174B3">
          <w:pPr>
            <w:pStyle w:val="Header"/>
            <w:tabs>
              <w:tab w:val="clear" w:pos="4252"/>
              <w:tab w:val="left" w:pos="6521"/>
            </w:tabs>
            <w:ind w:left="210" w:hanging="210"/>
          </w:pPr>
          <w:r>
            <w:rPr>
              <w:rFonts w:ascii="Gill Sans MT" w:hAnsi="Gill Sans MT"/>
              <w:kern w:val="16"/>
              <w:sz w:val="14"/>
            </w:rPr>
            <w:t>EN CASTILLA Y LEON</w:t>
          </w:r>
        </w:p>
      </w:tc>
    </w:tr>
    <w:tr w:rsidR="0098226D">
      <w:tblPrEx>
        <w:tblCellMar>
          <w:top w:w="0" w:type="dxa"/>
          <w:bottom w:w="0" w:type="dxa"/>
        </w:tblCellMar>
      </w:tblPrEx>
      <w:trPr>
        <w:cantSplit/>
        <w:trHeight w:val="40"/>
      </w:trPr>
      <w:tc>
        <w:tcPr>
          <w:tcW w:w="1346" w:type="dxa"/>
          <w:vMerge/>
        </w:tcPr>
        <w:p w:rsidR="0098226D" w:rsidRDefault="0098226D" w:rsidP="00450590">
          <w:pPr>
            <w:pStyle w:val="Header"/>
            <w:tabs>
              <w:tab w:val="clear" w:pos="4252"/>
              <w:tab w:val="left" w:pos="2127"/>
              <w:tab w:val="left" w:pos="6521"/>
            </w:tabs>
          </w:pPr>
        </w:p>
      </w:tc>
      <w:tc>
        <w:tcPr>
          <w:tcW w:w="7584" w:type="dxa"/>
          <w:vMerge/>
        </w:tcPr>
        <w:p w:rsidR="0098226D" w:rsidRDefault="0098226D" w:rsidP="00450590">
          <w:pPr>
            <w:pStyle w:val="Header"/>
            <w:tabs>
              <w:tab w:val="clear" w:pos="4252"/>
              <w:tab w:val="left" w:pos="2127"/>
              <w:tab w:val="left" w:pos="6521"/>
            </w:tabs>
          </w:pPr>
        </w:p>
      </w:tc>
      <w:tc>
        <w:tcPr>
          <w:tcW w:w="3473" w:type="dxa"/>
          <w:gridSpan w:val="2"/>
          <w:vAlign w:val="center"/>
        </w:tcPr>
        <w:p w:rsidR="0098226D" w:rsidRDefault="0098226D" w:rsidP="00450590">
          <w:pPr>
            <w:pStyle w:val="Header"/>
            <w:tabs>
              <w:tab w:val="clear" w:pos="4252"/>
              <w:tab w:val="left" w:pos="6521"/>
            </w:tabs>
            <w:spacing w:after="240"/>
            <w:ind w:right="1418"/>
            <w:rPr>
              <w:kern w:val="16"/>
            </w:rPr>
          </w:pPr>
        </w:p>
      </w:tc>
    </w:tr>
  </w:tbl>
  <w:p w:rsidR="0098226D" w:rsidRPr="00CA2DA1" w:rsidRDefault="0098226D" w:rsidP="00CA2DA1">
    <w:pPr>
      <w:pStyle w:val="Header"/>
      <w:framePr w:wrap="around" w:vAnchor="text" w:hAnchor="page" w:x="11362" w:y="53"/>
      <w:pBdr>
        <w:top w:val="single" w:sz="4" w:space="1" w:color="808080"/>
        <w:left w:val="single" w:sz="4" w:space="4" w:color="808080"/>
        <w:bottom w:val="single" w:sz="4" w:space="1" w:color="808080"/>
        <w:right w:val="single" w:sz="4" w:space="4" w:color="808080"/>
      </w:pBdr>
      <w:rPr>
        <w:rStyle w:val="PageNumber"/>
        <w:rFonts w:cs="Arial"/>
        <w:color w:val="808080"/>
        <w:sz w:val="22"/>
        <w:szCs w:val="22"/>
      </w:rPr>
    </w:pPr>
    <w:r w:rsidRPr="00CA2DA1">
      <w:rPr>
        <w:rStyle w:val="PageNumber"/>
        <w:rFonts w:cs="Arial"/>
        <w:color w:val="808080"/>
        <w:sz w:val="22"/>
        <w:szCs w:val="22"/>
      </w:rPr>
      <w:fldChar w:fldCharType="begin"/>
    </w:r>
    <w:r w:rsidRPr="00CA2DA1">
      <w:rPr>
        <w:rStyle w:val="PageNumber"/>
        <w:rFonts w:cs="Arial"/>
        <w:color w:val="808080"/>
        <w:sz w:val="22"/>
        <w:szCs w:val="22"/>
      </w:rPr>
      <w:instrText xml:space="preserve">PAGE  </w:instrText>
    </w:r>
    <w:r w:rsidRPr="00CA2DA1">
      <w:rPr>
        <w:rStyle w:val="PageNumber"/>
        <w:rFonts w:cs="Arial"/>
        <w:color w:val="808080"/>
        <w:sz w:val="22"/>
        <w:szCs w:val="22"/>
      </w:rPr>
      <w:fldChar w:fldCharType="separate"/>
    </w:r>
    <w:r>
      <w:rPr>
        <w:rStyle w:val="PageNumber"/>
        <w:rFonts w:cs="Arial"/>
        <w:noProof/>
        <w:color w:val="808080"/>
        <w:sz w:val="22"/>
        <w:szCs w:val="22"/>
      </w:rPr>
      <w:t>2</w:t>
    </w:r>
    <w:r w:rsidRPr="00CA2DA1">
      <w:rPr>
        <w:rStyle w:val="PageNumber"/>
        <w:rFonts w:cs="Arial"/>
        <w:color w:val="808080"/>
        <w:sz w:val="22"/>
        <w:szCs w:val="22"/>
      </w:rPr>
      <w:fldChar w:fldCharType="end"/>
    </w:r>
  </w:p>
  <w:p w:rsidR="0098226D" w:rsidRDefault="009822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6D" w:rsidRDefault="0098226D">
    <w:pPr>
      <w:rPr>
        <w:rFonts w:ascii="Gill Sans MT" w:hAnsi="Gill Sans MT"/>
        <w:sz w:val="16"/>
      </w:rPr>
    </w:pPr>
  </w:p>
  <w:tbl>
    <w:tblPr>
      <w:tblW w:w="12403" w:type="dxa"/>
      <w:tblInd w:w="354" w:type="dxa"/>
      <w:tblLayout w:type="fixed"/>
      <w:tblCellMar>
        <w:left w:w="70" w:type="dxa"/>
        <w:right w:w="70" w:type="dxa"/>
      </w:tblCellMar>
      <w:tblLook w:val="0000"/>
    </w:tblPr>
    <w:tblGrid>
      <w:gridCol w:w="1346"/>
      <w:gridCol w:w="7584"/>
      <w:gridCol w:w="2480"/>
      <w:gridCol w:w="993"/>
    </w:tblGrid>
    <w:tr w:rsidR="0098226D">
      <w:tblPrEx>
        <w:tblCellMar>
          <w:top w:w="0" w:type="dxa"/>
          <w:bottom w:w="0" w:type="dxa"/>
        </w:tblCellMar>
      </w:tblPrEx>
      <w:trPr>
        <w:gridAfter w:val="1"/>
        <w:wAfter w:w="993" w:type="dxa"/>
        <w:cantSplit/>
        <w:trHeight w:val="543"/>
      </w:trPr>
      <w:tc>
        <w:tcPr>
          <w:tcW w:w="1346" w:type="dxa"/>
          <w:vMerge w:val="restart"/>
        </w:tcPr>
        <w:p w:rsidR="0098226D" w:rsidRDefault="0098226D" w:rsidP="00B174B3">
          <w:pPr>
            <w:pStyle w:val="Header"/>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pt;height:59.25pt" o:ole="" fillcolor="window">
                <v:imagedata r:id="rId1" o:title=""/>
              </v:shape>
              <o:OLEObject Type="Embed" ProgID="Word.Picture.8" ShapeID="_x0000_i1029" DrawAspect="Content" ObjectID="_1457862542" r:id="rId2"/>
            </w:object>
          </w:r>
        </w:p>
      </w:tc>
      <w:tc>
        <w:tcPr>
          <w:tcW w:w="7584" w:type="dxa"/>
          <w:vMerge w:val="restart"/>
        </w:tcPr>
        <w:p w:rsidR="0098226D" w:rsidRDefault="0098226D" w:rsidP="00B174B3">
          <w:pPr>
            <w:pStyle w:val="Header"/>
            <w:tabs>
              <w:tab w:val="clear" w:pos="4252"/>
              <w:tab w:val="clear" w:pos="8504"/>
            </w:tabs>
          </w:pPr>
        </w:p>
        <w:p w:rsidR="0098226D" w:rsidRDefault="0098226D" w:rsidP="00B174B3">
          <w:pPr>
            <w:pStyle w:val="Header"/>
            <w:tabs>
              <w:tab w:val="clear" w:pos="4252"/>
              <w:tab w:val="clear" w:pos="8504"/>
            </w:tabs>
          </w:pPr>
          <w:r>
            <w:t>GOBIERNO</w:t>
          </w:r>
        </w:p>
        <w:p w:rsidR="0098226D" w:rsidRDefault="0098226D" w:rsidP="00B174B3">
          <w:pPr>
            <w:pStyle w:val="Header"/>
            <w:tabs>
              <w:tab w:val="clear" w:pos="4252"/>
              <w:tab w:val="clear" w:pos="8504"/>
            </w:tabs>
          </w:pPr>
          <w:r>
            <w:t xml:space="preserve">DE ESPAÑA </w:t>
          </w:r>
        </w:p>
        <w:p w:rsidR="0098226D" w:rsidRDefault="0098226D" w:rsidP="00B174B3">
          <w:pPr>
            <w:pStyle w:val="Header"/>
            <w:tabs>
              <w:tab w:val="clear" w:pos="4252"/>
              <w:tab w:val="left" w:pos="2127"/>
              <w:tab w:val="left" w:pos="6521"/>
            </w:tabs>
          </w:pPr>
        </w:p>
      </w:tc>
      <w:tc>
        <w:tcPr>
          <w:tcW w:w="2480" w:type="dxa"/>
          <w:shd w:val="clear" w:color="auto" w:fill="A6A6A6"/>
        </w:tcPr>
        <w:p w:rsidR="0098226D" w:rsidRDefault="0098226D" w:rsidP="00B174B3">
          <w:pPr>
            <w:pStyle w:val="Header"/>
            <w:tabs>
              <w:tab w:val="clear" w:pos="4252"/>
              <w:tab w:val="left" w:pos="6521"/>
            </w:tabs>
            <w:ind w:left="210" w:hanging="210"/>
            <w:rPr>
              <w:rFonts w:ascii="Gill Sans MT" w:hAnsi="Gill Sans MT"/>
              <w:kern w:val="16"/>
              <w:sz w:val="14"/>
            </w:rPr>
          </w:pPr>
        </w:p>
        <w:p w:rsidR="0098226D" w:rsidRDefault="0098226D" w:rsidP="00B174B3">
          <w:pPr>
            <w:pStyle w:val="Header"/>
            <w:tabs>
              <w:tab w:val="clear" w:pos="4252"/>
              <w:tab w:val="left" w:pos="6521"/>
            </w:tabs>
            <w:ind w:left="210" w:hanging="210"/>
            <w:rPr>
              <w:rFonts w:ascii="Gill Sans MT" w:hAnsi="Gill Sans MT"/>
              <w:kern w:val="16"/>
              <w:sz w:val="14"/>
            </w:rPr>
          </w:pPr>
          <w:r>
            <w:rPr>
              <w:rFonts w:ascii="Gill Sans MT" w:hAnsi="Gill Sans MT"/>
              <w:kern w:val="16"/>
              <w:sz w:val="14"/>
            </w:rPr>
            <w:t xml:space="preserve">DELEGACION DEL GOBIERNO </w:t>
          </w:r>
        </w:p>
        <w:p w:rsidR="0098226D" w:rsidRDefault="0098226D" w:rsidP="00B174B3">
          <w:pPr>
            <w:pStyle w:val="Header"/>
            <w:tabs>
              <w:tab w:val="clear" w:pos="4252"/>
              <w:tab w:val="left" w:pos="6521"/>
            </w:tabs>
            <w:ind w:left="210" w:hanging="210"/>
          </w:pPr>
          <w:r>
            <w:rPr>
              <w:rFonts w:ascii="Gill Sans MT" w:hAnsi="Gill Sans MT"/>
              <w:kern w:val="16"/>
              <w:sz w:val="14"/>
            </w:rPr>
            <w:t>EN CASTILLA Y LEON</w:t>
          </w:r>
        </w:p>
      </w:tc>
    </w:tr>
    <w:tr w:rsidR="0098226D">
      <w:tblPrEx>
        <w:tblCellMar>
          <w:top w:w="0" w:type="dxa"/>
          <w:bottom w:w="0" w:type="dxa"/>
        </w:tblCellMar>
      </w:tblPrEx>
      <w:trPr>
        <w:cantSplit/>
        <w:trHeight w:val="40"/>
      </w:trPr>
      <w:tc>
        <w:tcPr>
          <w:tcW w:w="1346" w:type="dxa"/>
          <w:vMerge/>
        </w:tcPr>
        <w:p w:rsidR="0098226D" w:rsidRDefault="0098226D" w:rsidP="00F62116">
          <w:pPr>
            <w:pStyle w:val="Header"/>
            <w:tabs>
              <w:tab w:val="clear" w:pos="4252"/>
              <w:tab w:val="left" w:pos="2127"/>
              <w:tab w:val="left" w:pos="6521"/>
            </w:tabs>
          </w:pPr>
        </w:p>
      </w:tc>
      <w:tc>
        <w:tcPr>
          <w:tcW w:w="7584" w:type="dxa"/>
          <w:vMerge/>
        </w:tcPr>
        <w:p w:rsidR="0098226D" w:rsidRDefault="0098226D" w:rsidP="00F62116">
          <w:pPr>
            <w:pStyle w:val="Header"/>
            <w:tabs>
              <w:tab w:val="clear" w:pos="4252"/>
              <w:tab w:val="left" w:pos="2127"/>
              <w:tab w:val="left" w:pos="6521"/>
            </w:tabs>
          </w:pPr>
        </w:p>
      </w:tc>
      <w:tc>
        <w:tcPr>
          <w:tcW w:w="3473" w:type="dxa"/>
          <w:gridSpan w:val="2"/>
          <w:vAlign w:val="center"/>
        </w:tcPr>
        <w:p w:rsidR="0098226D" w:rsidRDefault="0098226D" w:rsidP="00F62116">
          <w:pPr>
            <w:pStyle w:val="Header"/>
            <w:tabs>
              <w:tab w:val="clear" w:pos="4252"/>
              <w:tab w:val="left" w:pos="6521"/>
            </w:tabs>
            <w:spacing w:after="240"/>
            <w:ind w:right="1418"/>
            <w:rPr>
              <w:kern w:val="16"/>
            </w:rPr>
          </w:pPr>
        </w:p>
      </w:tc>
    </w:tr>
  </w:tbl>
  <w:p w:rsidR="0098226D" w:rsidRDefault="0098226D" w:rsidP="00F62116">
    <w:pPr>
      <w:pStyle w:val="Header"/>
      <w:tabs>
        <w:tab w:val="clear" w:pos="4252"/>
        <w:tab w:val="left" w:pos="2127"/>
        <w:tab w:val="left" w:pos="6521"/>
      </w:tabs>
      <w:rPr>
        <w:rFonts w:ascii="Gill Sans MT" w:hAnsi="Gill Sans MT"/>
        <w:sz w:val="16"/>
      </w:rPr>
    </w:pPr>
  </w:p>
  <w:p w:rsidR="0098226D" w:rsidRDefault="0098226D" w:rsidP="00F62116">
    <w:pPr>
      <w:pStyle w:val="Header"/>
      <w:tabs>
        <w:tab w:val="clear" w:pos="4252"/>
        <w:tab w:val="left" w:pos="2127"/>
        <w:tab w:val="left" w:pos="6521"/>
      </w:tabs>
      <w:rPr>
        <w:rFonts w:ascii="Gill Sans MT" w:hAnsi="Gill Sans MT"/>
        <w:sz w:val="16"/>
      </w:rPr>
    </w:pPr>
  </w:p>
  <w:p w:rsidR="0098226D" w:rsidRDefault="0098226D" w:rsidP="00F62116">
    <w:pPr>
      <w:pStyle w:val="Header"/>
      <w:tabs>
        <w:tab w:val="clear" w:pos="4252"/>
        <w:tab w:val="left" w:pos="2127"/>
        <w:tab w:val="left" w:pos="6521"/>
      </w:tabs>
      <w:rPr>
        <w:rFonts w:ascii="Gill Sans MT" w:hAnsi="Gill Sans MT"/>
        <w:sz w:val="16"/>
      </w:rPr>
    </w:pPr>
    <w:r>
      <w:rPr>
        <w:noProof/>
      </w:rPr>
      <w:pict>
        <v:line id="_x0000_s2049" style="position:absolute;z-index:251659264;mso-position-horizontal-relative:page;mso-position-vertical-relative:page" from="0,568.8pt" to="21.6pt,568.8pt" o:allowincell="f">
          <w10:wrap type="topAndBottom" anchorx="page" anchory="page"/>
          <w10:anchorlock/>
        </v:line>
      </w:pict>
    </w:r>
    <w:r>
      <w:rPr>
        <w:noProof/>
      </w:rPr>
      <w:pict>
        <v:line id="_x0000_s2050" style="position:absolute;z-index:251658240;mso-position-vertical-relative:page" from="-28.35pt,280.7pt" to="6pt,280.8pt" o:allowincell="f">
          <w10:wrap anchory="page"/>
          <w10:anchorlock/>
        </v:line>
      </w:pict>
    </w:r>
    <w:r>
      <w:rPr>
        <w:noProof/>
      </w:rPr>
      <w:pict>
        <v:line id="_x0000_s2051" style="position:absolute;z-index:251657216;mso-position-horizontal-relative:page;mso-position-vertical-relative:page" from="0,568.8pt" to="21.6pt,568.8pt" o:allowincell="f">
          <w10:wrap type="topAndBottom" anchorx="page" anchory="page"/>
          <w10:anchorlock/>
        </v:line>
      </w:pict>
    </w:r>
    <w:r>
      <w:rPr>
        <w:noProof/>
      </w:rPr>
      <w:pict>
        <v:line id="_x0000_s2052" style="position:absolute;z-index:251656192;mso-position-vertical-relative:page" from="-28.35pt,280.7pt" to="6pt,280.8pt" o:allowincell="f">
          <w10:wrap anchory="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FFFFFF83"/>
    <w:multiLevelType w:val="singleLevel"/>
    <w:tmpl w:val="6770960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9A110A8"/>
    <w:multiLevelType w:val="hybridMultilevel"/>
    <w:tmpl w:val="E402C6A2"/>
    <w:lvl w:ilvl="0" w:tplc="0C0A000F">
      <w:start w:val="1"/>
      <w:numFmt w:val="decimal"/>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36E23B62"/>
    <w:multiLevelType w:val="hybridMultilevel"/>
    <w:tmpl w:val="DB64378E"/>
    <w:lvl w:ilvl="0" w:tplc="FFFFFFFF">
      <w:start w:val="1"/>
      <w:numFmt w:val="bullet"/>
      <w:lvlText w:val=""/>
      <w:lvlJc w:val="left"/>
      <w:pPr>
        <w:tabs>
          <w:tab w:val="num" w:pos="1211"/>
        </w:tabs>
        <w:ind w:left="1211" w:hanging="360"/>
      </w:pPr>
      <w:rPr>
        <w:rFonts w:ascii="Wingdings" w:hAnsi="Wingdings" w:hint="default"/>
        <w:color w:val="00000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3F75333D"/>
    <w:multiLevelType w:val="hybridMultilevel"/>
    <w:tmpl w:val="97AC2EE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7B302574"/>
    <w:multiLevelType w:val="hybridMultilevel"/>
    <w:tmpl w:val="FF620BBC"/>
    <w:lvl w:ilvl="0" w:tplc="C898F128">
      <w:start w:val="1"/>
      <w:numFmt w:val="bullet"/>
      <w:lvlText w:val=""/>
      <w:lvlJc w:val="left"/>
      <w:pPr>
        <w:tabs>
          <w:tab w:val="num" w:pos="2949"/>
        </w:tabs>
        <w:ind w:left="2949" w:hanging="397"/>
      </w:pPr>
      <w:rPr>
        <w:rFonts w:ascii="Wingdings" w:hAnsi="Wingdings" w:hint="default"/>
      </w:rPr>
    </w:lvl>
    <w:lvl w:ilvl="1" w:tplc="0C0A0003" w:tentative="1">
      <w:start w:val="1"/>
      <w:numFmt w:val="bullet"/>
      <w:lvlText w:val="o"/>
      <w:lvlJc w:val="left"/>
      <w:pPr>
        <w:tabs>
          <w:tab w:val="num" w:pos="3992"/>
        </w:tabs>
        <w:ind w:left="3992" w:hanging="360"/>
      </w:pPr>
      <w:rPr>
        <w:rFonts w:ascii="Courier New" w:hAnsi="Courier New" w:hint="default"/>
      </w:rPr>
    </w:lvl>
    <w:lvl w:ilvl="2" w:tplc="0C0A0005" w:tentative="1">
      <w:start w:val="1"/>
      <w:numFmt w:val="bullet"/>
      <w:lvlText w:val=""/>
      <w:lvlJc w:val="left"/>
      <w:pPr>
        <w:tabs>
          <w:tab w:val="num" w:pos="4712"/>
        </w:tabs>
        <w:ind w:left="4712" w:hanging="360"/>
      </w:pPr>
      <w:rPr>
        <w:rFonts w:ascii="Wingdings" w:hAnsi="Wingdings" w:hint="default"/>
      </w:rPr>
    </w:lvl>
    <w:lvl w:ilvl="3" w:tplc="0C0A0001" w:tentative="1">
      <w:start w:val="1"/>
      <w:numFmt w:val="bullet"/>
      <w:lvlText w:val=""/>
      <w:lvlJc w:val="left"/>
      <w:pPr>
        <w:tabs>
          <w:tab w:val="num" w:pos="5432"/>
        </w:tabs>
        <w:ind w:left="5432" w:hanging="360"/>
      </w:pPr>
      <w:rPr>
        <w:rFonts w:ascii="Symbol" w:hAnsi="Symbol" w:hint="default"/>
      </w:rPr>
    </w:lvl>
    <w:lvl w:ilvl="4" w:tplc="0C0A0003" w:tentative="1">
      <w:start w:val="1"/>
      <w:numFmt w:val="bullet"/>
      <w:lvlText w:val="o"/>
      <w:lvlJc w:val="left"/>
      <w:pPr>
        <w:tabs>
          <w:tab w:val="num" w:pos="6152"/>
        </w:tabs>
        <w:ind w:left="6152" w:hanging="360"/>
      </w:pPr>
      <w:rPr>
        <w:rFonts w:ascii="Courier New" w:hAnsi="Courier New" w:hint="default"/>
      </w:rPr>
    </w:lvl>
    <w:lvl w:ilvl="5" w:tplc="0C0A0005" w:tentative="1">
      <w:start w:val="1"/>
      <w:numFmt w:val="bullet"/>
      <w:lvlText w:val=""/>
      <w:lvlJc w:val="left"/>
      <w:pPr>
        <w:tabs>
          <w:tab w:val="num" w:pos="6872"/>
        </w:tabs>
        <w:ind w:left="6872" w:hanging="360"/>
      </w:pPr>
      <w:rPr>
        <w:rFonts w:ascii="Wingdings" w:hAnsi="Wingdings" w:hint="default"/>
      </w:rPr>
    </w:lvl>
    <w:lvl w:ilvl="6" w:tplc="0C0A0001" w:tentative="1">
      <w:start w:val="1"/>
      <w:numFmt w:val="bullet"/>
      <w:lvlText w:val=""/>
      <w:lvlJc w:val="left"/>
      <w:pPr>
        <w:tabs>
          <w:tab w:val="num" w:pos="7592"/>
        </w:tabs>
        <w:ind w:left="7592" w:hanging="360"/>
      </w:pPr>
      <w:rPr>
        <w:rFonts w:ascii="Symbol" w:hAnsi="Symbol" w:hint="default"/>
      </w:rPr>
    </w:lvl>
    <w:lvl w:ilvl="7" w:tplc="0C0A0003" w:tentative="1">
      <w:start w:val="1"/>
      <w:numFmt w:val="bullet"/>
      <w:lvlText w:val="o"/>
      <w:lvlJc w:val="left"/>
      <w:pPr>
        <w:tabs>
          <w:tab w:val="num" w:pos="8312"/>
        </w:tabs>
        <w:ind w:left="8312" w:hanging="360"/>
      </w:pPr>
      <w:rPr>
        <w:rFonts w:ascii="Courier New" w:hAnsi="Courier New" w:hint="default"/>
      </w:rPr>
    </w:lvl>
    <w:lvl w:ilvl="8" w:tplc="0C0A0005" w:tentative="1">
      <w:start w:val="1"/>
      <w:numFmt w:val="bullet"/>
      <w:lvlText w:val=""/>
      <w:lvlJc w:val="left"/>
      <w:pPr>
        <w:tabs>
          <w:tab w:val="num" w:pos="9032"/>
        </w:tabs>
        <w:ind w:left="9032" w:hanging="360"/>
      </w:pPr>
      <w:rPr>
        <w:rFonts w:ascii="Wingdings" w:hAnsi="Wingdings" w:hint="default"/>
      </w:rPr>
    </w:lvl>
  </w:abstractNum>
  <w:num w:numId="1">
    <w:abstractNumId w:val="0"/>
  </w:num>
  <w:num w:numId="2">
    <w:abstractNumId w:val="0"/>
  </w:num>
  <w:num w:numId="3">
    <w:abstractNumId w:val="4"/>
  </w:num>
  <w:num w:numId="4">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F00"/>
    <w:rsid w:val="00000DBC"/>
    <w:rsid w:val="00002162"/>
    <w:rsid w:val="00010AF7"/>
    <w:rsid w:val="0001265F"/>
    <w:rsid w:val="00023E73"/>
    <w:rsid w:val="0002535E"/>
    <w:rsid w:val="0003600E"/>
    <w:rsid w:val="000363C5"/>
    <w:rsid w:val="0004009B"/>
    <w:rsid w:val="0004025E"/>
    <w:rsid w:val="00047DE5"/>
    <w:rsid w:val="00055410"/>
    <w:rsid w:val="00056DB0"/>
    <w:rsid w:val="00064B25"/>
    <w:rsid w:val="00077586"/>
    <w:rsid w:val="00077BDB"/>
    <w:rsid w:val="000803E1"/>
    <w:rsid w:val="00082A01"/>
    <w:rsid w:val="00085C33"/>
    <w:rsid w:val="00086F52"/>
    <w:rsid w:val="000932A3"/>
    <w:rsid w:val="000959D0"/>
    <w:rsid w:val="000A389B"/>
    <w:rsid w:val="000A78BB"/>
    <w:rsid w:val="000B5BC6"/>
    <w:rsid w:val="000C6A89"/>
    <w:rsid w:val="000C782E"/>
    <w:rsid w:val="000D2E90"/>
    <w:rsid w:val="000E2C9D"/>
    <w:rsid w:val="000F0D8E"/>
    <w:rsid w:val="000F2E6E"/>
    <w:rsid w:val="000F3E3D"/>
    <w:rsid w:val="00103E7D"/>
    <w:rsid w:val="001044C0"/>
    <w:rsid w:val="001147B6"/>
    <w:rsid w:val="00115B2D"/>
    <w:rsid w:val="001169BC"/>
    <w:rsid w:val="00124C4E"/>
    <w:rsid w:val="00124F7C"/>
    <w:rsid w:val="00125C35"/>
    <w:rsid w:val="001350C0"/>
    <w:rsid w:val="0014569C"/>
    <w:rsid w:val="00150672"/>
    <w:rsid w:val="0015217C"/>
    <w:rsid w:val="0016748E"/>
    <w:rsid w:val="001709AC"/>
    <w:rsid w:val="00173AFA"/>
    <w:rsid w:val="00174C6A"/>
    <w:rsid w:val="001762C4"/>
    <w:rsid w:val="00176875"/>
    <w:rsid w:val="001810CE"/>
    <w:rsid w:val="00182DFE"/>
    <w:rsid w:val="00186D1A"/>
    <w:rsid w:val="001876B3"/>
    <w:rsid w:val="00193B32"/>
    <w:rsid w:val="001978D3"/>
    <w:rsid w:val="001A2525"/>
    <w:rsid w:val="001A3384"/>
    <w:rsid w:val="001A6B02"/>
    <w:rsid w:val="001A74D5"/>
    <w:rsid w:val="001B0082"/>
    <w:rsid w:val="001B1715"/>
    <w:rsid w:val="001C3763"/>
    <w:rsid w:val="001C4155"/>
    <w:rsid w:val="001C6732"/>
    <w:rsid w:val="001C70CC"/>
    <w:rsid w:val="001D11B9"/>
    <w:rsid w:val="001D7821"/>
    <w:rsid w:val="001E134D"/>
    <w:rsid w:val="001E153F"/>
    <w:rsid w:val="001E2EB4"/>
    <w:rsid w:val="001F37B6"/>
    <w:rsid w:val="001F7E37"/>
    <w:rsid w:val="00202F3C"/>
    <w:rsid w:val="00203B81"/>
    <w:rsid w:val="0020764A"/>
    <w:rsid w:val="0021064B"/>
    <w:rsid w:val="00213CBA"/>
    <w:rsid w:val="002228C7"/>
    <w:rsid w:val="00224040"/>
    <w:rsid w:val="002320A3"/>
    <w:rsid w:val="00232388"/>
    <w:rsid w:val="00235952"/>
    <w:rsid w:val="002429B7"/>
    <w:rsid w:val="002441C9"/>
    <w:rsid w:val="002531CF"/>
    <w:rsid w:val="00253ADB"/>
    <w:rsid w:val="00253E00"/>
    <w:rsid w:val="0025569F"/>
    <w:rsid w:val="00256592"/>
    <w:rsid w:val="002806B4"/>
    <w:rsid w:val="002846EC"/>
    <w:rsid w:val="00296E78"/>
    <w:rsid w:val="002A1A0A"/>
    <w:rsid w:val="002A395C"/>
    <w:rsid w:val="002B1557"/>
    <w:rsid w:val="002B4D5A"/>
    <w:rsid w:val="002B6FEE"/>
    <w:rsid w:val="002B7A6C"/>
    <w:rsid w:val="002C10D7"/>
    <w:rsid w:val="002C28D0"/>
    <w:rsid w:val="002C4917"/>
    <w:rsid w:val="002C66C8"/>
    <w:rsid w:val="002D7E19"/>
    <w:rsid w:val="002E4514"/>
    <w:rsid w:val="002F17CF"/>
    <w:rsid w:val="002F38E8"/>
    <w:rsid w:val="00300871"/>
    <w:rsid w:val="00300F8F"/>
    <w:rsid w:val="0030407D"/>
    <w:rsid w:val="00306147"/>
    <w:rsid w:val="00307FFA"/>
    <w:rsid w:val="003101EF"/>
    <w:rsid w:val="00313F24"/>
    <w:rsid w:val="00315E51"/>
    <w:rsid w:val="00317018"/>
    <w:rsid w:val="0032124D"/>
    <w:rsid w:val="0032349A"/>
    <w:rsid w:val="00324928"/>
    <w:rsid w:val="00325467"/>
    <w:rsid w:val="003260C8"/>
    <w:rsid w:val="00340791"/>
    <w:rsid w:val="0034092E"/>
    <w:rsid w:val="00346563"/>
    <w:rsid w:val="0035333C"/>
    <w:rsid w:val="003602A2"/>
    <w:rsid w:val="003606A4"/>
    <w:rsid w:val="00360F03"/>
    <w:rsid w:val="00364DA7"/>
    <w:rsid w:val="00365941"/>
    <w:rsid w:val="00367A7A"/>
    <w:rsid w:val="00367C3A"/>
    <w:rsid w:val="00382073"/>
    <w:rsid w:val="00394413"/>
    <w:rsid w:val="003A755E"/>
    <w:rsid w:val="003B02C8"/>
    <w:rsid w:val="003B2521"/>
    <w:rsid w:val="003C41D2"/>
    <w:rsid w:val="003D7893"/>
    <w:rsid w:val="003E6901"/>
    <w:rsid w:val="003F3541"/>
    <w:rsid w:val="003F40AB"/>
    <w:rsid w:val="003F5383"/>
    <w:rsid w:val="004015FF"/>
    <w:rsid w:val="00401631"/>
    <w:rsid w:val="004018EF"/>
    <w:rsid w:val="004032BD"/>
    <w:rsid w:val="004107D6"/>
    <w:rsid w:val="0041130B"/>
    <w:rsid w:val="00411A9C"/>
    <w:rsid w:val="004160E2"/>
    <w:rsid w:val="00417415"/>
    <w:rsid w:val="00421DDD"/>
    <w:rsid w:val="004232FD"/>
    <w:rsid w:val="004256C3"/>
    <w:rsid w:val="00427732"/>
    <w:rsid w:val="004356B3"/>
    <w:rsid w:val="0043621C"/>
    <w:rsid w:val="00441DCE"/>
    <w:rsid w:val="00443C67"/>
    <w:rsid w:val="00450590"/>
    <w:rsid w:val="00451861"/>
    <w:rsid w:val="0045611B"/>
    <w:rsid w:val="004604D2"/>
    <w:rsid w:val="004624A9"/>
    <w:rsid w:val="00462957"/>
    <w:rsid w:val="00463DE2"/>
    <w:rsid w:val="004678E9"/>
    <w:rsid w:val="004735BA"/>
    <w:rsid w:val="00476CA8"/>
    <w:rsid w:val="00477B95"/>
    <w:rsid w:val="00480E26"/>
    <w:rsid w:val="00484780"/>
    <w:rsid w:val="00492003"/>
    <w:rsid w:val="0049276D"/>
    <w:rsid w:val="00496187"/>
    <w:rsid w:val="0049664B"/>
    <w:rsid w:val="004A5B85"/>
    <w:rsid w:val="004A617A"/>
    <w:rsid w:val="004A6E97"/>
    <w:rsid w:val="004B3BB5"/>
    <w:rsid w:val="004C05A2"/>
    <w:rsid w:val="004C3FC2"/>
    <w:rsid w:val="004C43D9"/>
    <w:rsid w:val="004D0226"/>
    <w:rsid w:val="004D0760"/>
    <w:rsid w:val="004D3164"/>
    <w:rsid w:val="004D3D8F"/>
    <w:rsid w:val="004E1E34"/>
    <w:rsid w:val="004E62E4"/>
    <w:rsid w:val="004F02A9"/>
    <w:rsid w:val="004F7E32"/>
    <w:rsid w:val="00500593"/>
    <w:rsid w:val="005029FB"/>
    <w:rsid w:val="005104DC"/>
    <w:rsid w:val="00512F7E"/>
    <w:rsid w:val="00517730"/>
    <w:rsid w:val="00517A4C"/>
    <w:rsid w:val="00517ECF"/>
    <w:rsid w:val="00530252"/>
    <w:rsid w:val="00531480"/>
    <w:rsid w:val="005337B1"/>
    <w:rsid w:val="00533E00"/>
    <w:rsid w:val="005411FD"/>
    <w:rsid w:val="00545585"/>
    <w:rsid w:val="00555598"/>
    <w:rsid w:val="005575D6"/>
    <w:rsid w:val="00560032"/>
    <w:rsid w:val="00576FA7"/>
    <w:rsid w:val="0059173C"/>
    <w:rsid w:val="005928FB"/>
    <w:rsid w:val="00592ACC"/>
    <w:rsid w:val="0059775B"/>
    <w:rsid w:val="005B7110"/>
    <w:rsid w:val="005C168D"/>
    <w:rsid w:val="005C30FA"/>
    <w:rsid w:val="005C47C4"/>
    <w:rsid w:val="005C60DF"/>
    <w:rsid w:val="005C7EF0"/>
    <w:rsid w:val="005D0943"/>
    <w:rsid w:val="005D132F"/>
    <w:rsid w:val="005D4201"/>
    <w:rsid w:val="005F1035"/>
    <w:rsid w:val="005F60ED"/>
    <w:rsid w:val="006028D6"/>
    <w:rsid w:val="006051A2"/>
    <w:rsid w:val="00607BF3"/>
    <w:rsid w:val="00611BE9"/>
    <w:rsid w:val="00612F34"/>
    <w:rsid w:val="0061366C"/>
    <w:rsid w:val="006146C0"/>
    <w:rsid w:val="006247D3"/>
    <w:rsid w:val="00624C2B"/>
    <w:rsid w:val="006257AE"/>
    <w:rsid w:val="00627900"/>
    <w:rsid w:val="006334F5"/>
    <w:rsid w:val="00640421"/>
    <w:rsid w:val="0064528B"/>
    <w:rsid w:val="00645E90"/>
    <w:rsid w:val="00651EAA"/>
    <w:rsid w:val="00653D9C"/>
    <w:rsid w:val="00663E90"/>
    <w:rsid w:val="00664580"/>
    <w:rsid w:val="00664D03"/>
    <w:rsid w:val="006820CB"/>
    <w:rsid w:val="00683781"/>
    <w:rsid w:val="00686678"/>
    <w:rsid w:val="00693D79"/>
    <w:rsid w:val="006956E6"/>
    <w:rsid w:val="00697CDA"/>
    <w:rsid w:val="006A128C"/>
    <w:rsid w:val="006A56E4"/>
    <w:rsid w:val="006A5906"/>
    <w:rsid w:val="006B0BBD"/>
    <w:rsid w:val="006B66BA"/>
    <w:rsid w:val="006B6AD7"/>
    <w:rsid w:val="006C669B"/>
    <w:rsid w:val="006D108E"/>
    <w:rsid w:val="006D2687"/>
    <w:rsid w:val="006D29C0"/>
    <w:rsid w:val="006D35E6"/>
    <w:rsid w:val="006D458F"/>
    <w:rsid w:val="006D6E23"/>
    <w:rsid w:val="006E6F00"/>
    <w:rsid w:val="006E6F62"/>
    <w:rsid w:val="006E7E13"/>
    <w:rsid w:val="006F5DE3"/>
    <w:rsid w:val="006F75E7"/>
    <w:rsid w:val="0070510C"/>
    <w:rsid w:val="00710DA4"/>
    <w:rsid w:val="00715444"/>
    <w:rsid w:val="007240A1"/>
    <w:rsid w:val="00732BE0"/>
    <w:rsid w:val="007330C9"/>
    <w:rsid w:val="00734487"/>
    <w:rsid w:val="00734EAD"/>
    <w:rsid w:val="00734EC2"/>
    <w:rsid w:val="00736782"/>
    <w:rsid w:val="00736D14"/>
    <w:rsid w:val="0074313D"/>
    <w:rsid w:val="007448AD"/>
    <w:rsid w:val="007568D6"/>
    <w:rsid w:val="00757BF7"/>
    <w:rsid w:val="00762515"/>
    <w:rsid w:val="00764731"/>
    <w:rsid w:val="007675AA"/>
    <w:rsid w:val="00767B02"/>
    <w:rsid w:val="00770F41"/>
    <w:rsid w:val="0077185E"/>
    <w:rsid w:val="0078139B"/>
    <w:rsid w:val="00781744"/>
    <w:rsid w:val="007935AF"/>
    <w:rsid w:val="00796338"/>
    <w:rsid w:val="007A2CCA"/>
    <w:rsid w:val="007B1352"/>
    <w:rsid w:val="007B1E44"/>
    <w:rsid w:val="007B38B3"/>
    <w:rsid w:val="007B60C9"/>
    <w:rsid w:val="007C53AF"/>
    <w:rsid w:val="007C6CD5"/>
    <w:rsid w:val="007C6FD9"/>
    <w:rsid w:val="007D1DD8"/>
    <w:rsid w:val="007D2F27"/>
    <w:rsid w:val="007E36C6"/>
    <w:rsid w:val="007E79B2"/>
    <w:rsid w:val="007F053A"/>
    <w:rsid w:val="00801293"/>
    <w:rsid w:val="00815574"/>
    <w:rsid w:val="00821367"/>
    <w:rsid w:val="00821D2B"/>
    <w:rsid w:val="00827FEC"/>
    <w:rsid w:val="008300BA"/>
    <w:rsid w:val="0083092F"/>
    <w:rsid w:val="00831994"/>
    <w:rsid w:val="00832BC6"/>
    <w:rsid w:val="008371F2"/>
    <w:rsid w:val="008520CE"/>
    <w:rsid w:val="00852995"/>
    <w:rsid w:val="00855C15"/>
    <w:rsid w:val="008572FB"/>
    <w:rsid w:val="00862FA6"/>
    <w:rsid w:val="00870096"/>
    <w:rsid w:val="00873594"/>
    <w:rsid w:val="00873F19"/>
    <w:rsid w:val="008745B5"/>
    <w:rsid w:val="00874E29"/>
    <w:rsid w:val="008756EF"/>
    <w:rsid w:val="00877C25"/>
    <w:rsid w:val="008800FF"/>
    <w:rsid w:val="00880C46"/>
    <w:rsid w:val="008812A6"/>
    <w:rsid w:val="0089273F"/>
    <w:rsid w:val="00895BB3"/>
    <w:rsid w:val="008976DA"/>
    <w:rsid w:val="008A2215"/>
    <w:rsid w:val="008A4F1F"/>
    <w:rsid w:val="008A6A31"/>
    <w:rsid w:val="008A6B01"/>
    <w:rsid w:val="008A6B51"/>
    <w:rsid w:val="008B6C1A"/>
    <w:rsid w:val="008B7C39"/>
    <w:rsid w:val="008C0C58"/>
    <w:rsid w:val="008C0E7B"/>
    <w:rsid w:val="008C1E44"/>
    <w:rsid w:val="008C49FF"/>
    <w:rsid w:val="008C6632"/>
    <w:rsid w:val="008D2CE1"/>
    <w:rsid w:val="008D4AF6"/>
    <w:rsid w:val="008D5EC4"/>
    <w:rsid w:val="008D6096"/>
    <w:rsid w:val="008E63BC"/>
    <w:rsid w:val="008E6B44"/>
    <w:rsid w:val="008F16CA"/>
    <w:rsid w:val="009023A6"/>
    <w:rsid w:val="00915BED"/>
    <w:rsid w:val="00916507"/>
    <w:rsid w:val="00917E6A"/>
    <w:rsid w:val="0092081C"/>
    <w:rsid w:val="009305DC"/>
    <w:rsid w:val="00932A53"/>
    <w:rsid w:val="0093326B"/>
    <w:rsid w:val="0094315E"/>
    <w:rsid w:val="00950F1C"/>
    <w:rsid w:val="009567E3"/>
    <w:rsid w:val="00957D37"/>
    <w:rsid w:val="0096305A"/>
    <w:rsid w:val="00964986"/>
    <w:rsid w:val="00966BAA"/>
    <w:rsid w:val="00972617"/>
    <w:rsid w:val="0097267C"/>
    <w:rsid w:val="00973D22"/>
    <w:rsid w:val="00974651"/>
    <w:rsid w:val="00974A82"/>
    <w:rsid w:val="00977B05"/>
    <w:rsid w:val="0098226D"/>
    <w:rsid w:val="00983935"/>
    <w:rsid w:val="00992AE2"/>
    <w:rsid w:val="009935C9"/>
    <w:rsid w:val="00997590"/>
    <w:rsid w:val="009A711E"/>
    <w:rsid w:val="009A7542"/>
    <w:rsid w:val="009B1856"/>
    <w:rsid w:val="009B2338"/>
    <w:rsid w:val="009B2B88"/>
    <w:rsid w:val="009B3C9F"/>
    <w:rsid w:val="009B6C1C"/>
    <w:rsid w:val="009B6E08"/>
    <w:rsid w:val="009C203E"/>
    <w:rsid w:val="009C4318"/>
    <w:rsid w:val="009D006E"/>
    <w:rsid w:val="009D02AE"/>
    <w:rsid w:val="009D3FB9"/>
    <w:rsid w:val="009E4170"/>
    <w:rsid w:val="009E7467"/>
    <w:rsid w:val="00A00FD9"/>
    <w:rsid w:val="00A0789A"/>
    <w:rsid w:val="00A07D10"/>
    <w:rsid w:val="00A21147"/>
    <w:rsid w:val="00A2355E"/>
    <w:rsid w:val="00A23E2A"/>
    <w:rsid w:val="00A253C1"/>
    <w:rsid w:val="00A267DB"/>
    <w:rsid w:val="00A44704"/>
    <w:rsid w:val="00A456AF"/>
    <w:rsid w:val="00A47175"/>
    <w:rsid w:val="00A5794C"/>
    <w:rsid w:val="00A603DA"/>
    <w:rsid w:val="00A64D24"/>
    <w:rsid w:val="00A70EC7"/>
    <w:rsid w:val="00A80D9F"/>
    <w:rsid w:val="00A8252F"/>
    <w:rsid w:val="00A82E60"/>
    <w:rsid w:val="00A86354"/>
    <w:rsid w:val="00A942DD"/>
    <w:rsid w:val="00A97F67"/>
    <w:rsid w:val="00A97F90"/>
    <w:rsid w:val="00AA00D1"/>
    <w:rsid w:val="00AA08C8"/>
    <w:rsid w:val="00AA1AC6"/>
    <w:rsid w:val="00AA2BB5"/>
    <w:rsid w:val="00AA6ECA"/>
    <w:rsid w:val="00AB1FD6"/>
    <w:rsid w:val="00AB59F9"/>
    <w:rsid w:val="00AB5B34"/>
    <w:rsid w:val="00AC37D3"/>
    <w:rsid w:val="00AC520A"/>
    <w:rsid w:val="00AC63EC"/>
    <w:rsid w:val="00AC6F3D"/>
    <w:rsid w:val="00AD1357"/>
    <w:rsid w:val="00AD2F26"/>
    <w:rsid w:val="00AE3679"/>
    <w:rsid w:val="00AE63CC"/>
    <w:rsid w:val="00AF3674"/>
    <w:rsid w:val="00AF5FC7"/>
    <w:rsid w:val="00AF7396"/>
    <w:rsid w:val="00B032C9"/>
    <w:rsid w:val="00B04DB1"/>
    <w:rsid w:val="00B07C5B"/>
    <w:rsid w:val="00B11EC3"/>
    <w:rsid w:val="00B174B3"/>
    <w:rsid w:val="00B17A54"/>
    <w:rsid w:val="00B2048D"/>
    <w:rsid w:val="00B23C49"/>
    <w:rsid w:val="00B2453E"/>
    <w:rsid w:val="00B277AD"/>
    <w:rsid w:val="00B31019"/>
    <w:rsid w:val="00B42132"/>
    <w:rsid w:val="00B45863"/>
    <w:rsid w:val="00B46154"/>
    <w:rsid w:val="00B50B40"/>
    <w:rsid w:val="00B621DC"/>
    <w:rsid w:val="00B678AD"/>
    <w:rsid w:val="00B81706"/>
    <w:rsid w:val="00B81E50"/>
    <w:rsid w:val="00B86978"/>
    <w:rsid w:val="00B8697D"/>
    <w:rsid w:val="00B90F8D"/>
    <w:rsid w:val="00B93CF3"/>
    <w:rsid w:val="00BA3E2A"/>
    <w:rsid w:val="00BA7B02"/>
    <w:rsid w:val="00BB5E14"/>
    <w:rsid w:val="00BB5F5D"/>
    <w:rsid w:val="00BC179D"/>
    <w:rsid w:val="00BC2546"/>
    <w:rsid w:val="00BD16C2"/>
    <w:rsid w:val="00BD1F5C"/>
    <w:rsid w:val="00BD2378"/>
    <w:rsid w:val="00BD2FB2"/>
    <w:rsid w:val="00BD3641"/>
    <w:rsid w:val="00BD5B79"/>
    <w:rsid w:val="00BD77F6"/>
    <w:rsid w:val="00BE47F0"/>
    <w:rsid w:val="00C02549"/>
    <w:rsid w:val="00C02BDF"/>
    <w:rsid w:val="00C107DF"/>
    <w:rsid w:val="00C10A17"/>
    <w:rsid w:val="00C10D9E"/>
    <w:rsid w:val="00C1258E"/>
    <w:rsid w:val="00C17F8D"/>
    <w:rsid w:val="00C20B04"/>
    <w:rsid w:val="00C31333"/>
    <w:rsid w:val="00C31A87"/>
    <w:rsid w:val="00C334F6"/>
    <w:rsid w:val="00C3381D"/>
    <w:rsid w:val="00C3462D"/>
    <w:rsid w:val="00C357BD"/>
    <w:rsid w:val="00C406F7"/>
    <w:rsid w:val="00C45790"/>
    <w:rsid w:val="00C50A99"/>
    <w:rsid w:val="00C5664E"/>
    <w:rsid w:val="00C619AF"/>
    <w:rsid w:val="00C65C5C"/>
    <w:rsid w:val="00C727BA"/>
    <w:rsid w:val="00C743D7"/>
    <w:rsid w:val="00C87244"/>
    <w:rsid w:val="00C939E7"/>
    <w:rsid w:val="00C94C61"/>
    <w:rsid w:val="00CA1959"/>
    <w:rsid w:val="00CA2DA1"/>
    <w:rsid w:val="00CA4CBE"/>
    <w:rsid w:val="00CA52C6"/>
    <w:rsid w:val="00CB0EC2"/>
    <w:rsid w:val="00CB2C56"/>
    <w:rsid w:val="00CB50EB"/>
    <w:rsid w:val="00CB5FD9"/>
    <w:rsid w:val="00CB70F0"/>
    <w:rsid w:val="00CB7218"/>
    <w:rsid w:val="00CB7846"/>
    <w:rsid w:val="00CD0EDE"/>
    <w:rsid w:val="00CE207B"/>
    <w:rsid w:val="00CE24A5"/>
    <w:rsid w:val="00CF0E37"/>
    <w:rsid w:val="00CF34B0"/>
    <w:rsid w:val="00CF3E24"/>
    <w:rsid w:val="00CF563E"/>
    <w:rsid w:val="00CF6B8D"/>
    <w:rsid w:val="00D02CA5"/>
    <w:rsid w:val="00D05434"/>
    <w:rsid w:val="00D1261E"/>
    <w:rsid w:val="00D1309E"/>
    <w:rsid w:val="00D1621B"/>
    <w:rsid w:val="00D201B7"/>
    <w:rsid w:val="00D2352C"/>
    <w:rsid w:val="00D2552C"/>
    <w:rsid w:val="00D32947"/>
    <w:rsid w:val="00D332AE"/>
    <w:rsid w:val="00D41789"/>
    <w:rsid w:val="00D44060"/>
    <w:rsid w:val="00D536D9"/>
    <w:rsid w:val="00D61DD6"/>
    <w:rsid w:val="00D67B17"/>
    <w:rsid w:val="00D702A0"/>
    <w:rsid w:val="00D80D99"/>
    <w:rsid w:val="00D81A8B"/>
    <w:rsid w:val="00D8307A"/>
    <w:rsid w:val="00D8570C"/>
    <w:rsid w:val="00D86CF0"/>
    <w:rsid w:val="00D877FC"/>
    <w:rsid w:val="00DA0045"/>
    <w:rsid w:val="00DA10C7"/>
    <w:rsid w:val="00DA1C7C"/>
    <w:rsid w:val="00DA2FDE"/>
    <w:rsid w:val="00DA645C"/>
    <w:rsid w:val="00DB1A82"/>
    <w:rsid w:val="00DB4916"/>
    <w:rsid w:val="00DC4B28"/>
    <w:rsid w:val="00DC6C03"/>
    <w:rsid w:val="00DC7337"/>
    <w:rsid w:val="00DD0DCC"/>
    <w:rsid w:val="00DD67AA"/>
    <w:rsid w:val="00DD690D"/>
    <w:rsid w:val="00DD787F"/>
    <w:rsid w:val="00DE52E0"/>
    <w:rsid w:val="00DE7BA5"/>
    <w:rsid w:val="00DF0217"/>
    <w:rsid w:val="00DF2B22"/>
    <w:rsid w:val="00E02F5D"/>
    <w:rsid w:val="00E03ACD"/>
    <w:rsid w:val="00E21F1A"/>
    <w:rsid w:val="00E22352"/>
    <w:rsid w:val="00E2363D"/>
    <w:rsid w:val="00E24D0A"/>
    <w:rsid w:val="00E26A63"/>
    <w:rsid w:val="00E30205"/>
    <w:rsid w:val="00E50626"/>
    <w:rsid w:val="00E50DA6"/>
    <w:rsid w:val="00E52685"/>
    <w:rsid w:val="00E54C34"/>
    <w:rsid w:val="00E7022F"/>
    <w:rsid w:val="00E73582"/>
    <w:rsid w:val="00E76F93"/>
    <w:rsid w:val="00E84DD1"/>
    <w:rsid w:val="00E8552A"/>
    <w:rsid w:val="00E86516"/>
    <w:rsid w:val="00E875A3"/>
    <w:rsid w:val="00E9389B"/>
    <w:rsid w:val="00EB0995"/>
    <w:rsid w:val="00EB126A"/>
    <w:rsid w:val="00EB2584"/>
    <w:rsid w:val="00EB63CC"/>
    <w:rsid w:val="00EC2E53"/>
    <w:rsid w:val="00EC5AB3"/>
    <w:rsid w:val="00EC5D92"/>
    <w:rsid w:val="00ED1068"/>
    <w:rsid w:val="00ED74A5"/>
    <w:rsid w:val="00EF0A16"/>
    <w:rsid w:val="00EF3D0F"/>
    <w:rsid w:val="00EF50AE"/>
    <w:rsid w:val="00EF64C2"/>
    <w:rsid w:val="00EF6C5E"/>
    <w:rsid w:val="00EF707C"/>
    <w:rsid w:val="00F04EC6"/>
    <w:rsid w:val="00F07D84"/>
    <w:rsid w:val="00F07DDE"/>
    <w:rsid w:val="00F10F4F"/>
    <w:rsid w:val="00F1424D"/>
    <w:rsid w:val="00F17640"/>
    <w:rsid w:val="00F20FAD"/>
    <w:rsid w:val="00F25C0B"/>
    <w:rsid w:val="00F25E3F"/>
    <w:rsid w:val="00F32DF8"/>
    <w:rsid w:val="00F337EF"/>
    <w:rsid w:val="00F34DC8"/>
    <w:rsid w:val="00F47DB7"/>
    <w:rsid w:val="00F50164"/>
    <w:rsid w:val="00F50EB7"/>
    <w:rsid w:val="00F51A79"/>
    <w:rsid w:val="00F51D48"/>
    <w:rsid w:val="00F55CE9"/>
    <w:rsid w:val="00F60C61"/>
    <w:rsid w:val="00F62116"/>
    <w:rsid w:val="00F73422"/>
    <w:rsid w:val="00F84B07"/>
    <w:rsid w:val="00F86FDE"/>
    <w:rsid w:val="00F87277"/>
    <w:rsid w:val="00FA347D"/>
    <w:rsid w:val="00FA3C8D"/>
    <w:rsid w:val="00FA5110"/>
    <w:rsid w:val="00FD09D7"/>
    <w:rsid w:val="00FD4F6E"/>
    <w:rsid w:val="00FD744B"/>
    <w:rsid w:val="00FE0502"/>
    <w:rsid w:val="00FE1C1D"/>
    <w:rsid w:val="00FF1E6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B4"/>
    <w:rPr>
      <w:rFonts w:ascii="Arial" w:hAnsi="Arial" w:cs="Arial"/>
      <w:sz w:val="24"/>
      <w:szCs w:val="20"/>
    </w:rPr>
  </w:style>
  <w:style w:type="paragraph" w:styleId="Heading1">
    <w:name w:val="heading 1"/>
    <w:basedOn w:val="Normal"/>
    <w:next w:val="Normal"/>
    <w:link w:val="Heading1Char"/>
    <w:uiPriority w:val="99"/>
    <w:qFormat/>
    <w:pPr>
      <w:keepNext/>
      <w:outlineLvl w:val="0"/>
    </w:pPr>
    <w:rPr>
      <w:b/>
      <w:bCs/>
      <w:sz w:val="22"/>
    </w:rPr>
  </w:style>
  <w:style w:type="paragraph" w:styleId="Heading2">
    <w:name w:val="heading 2"/>
    <w:basedOn w:val="Normal"/>
    <w:next w:val="Normal"/>
    <w:link w:val="Heading2Char"/>
    <w:uiPriority w:val="99"/>
    <w:qFormat/>
    <w:pPr>
      <w:keepNext/>
      <w:outlineLvl w:val="1"/>
    </w:pPr>
    <w:rPr>
      <w:rFonts w:ascii="Arial Narrow" w:hAnsi="Arial Narrow"/>
      <w:b/>
      <w:bCs/>
    </w:rPr>
  </w:style>
  <w:style w:type="paragraph" w:styleId="Heading3">
    <w:name w:val="heading 3"/>
    <w:basedOn w:val="Normal"/>
    <w:next w:val="Normal"/>
    <w:link w:val="Heading3Char"/>
    <w:uiPriority w:val="99"/>
    <w:qFormat/>
    <w:pPr>
      <w:keepNext/>
      <w:jc w:val="both"/>
      <w:outlineLvl w:val="2"/>
    </w:pPr>
    <w:rPr>
      <w:rFonts w:cs="Times New Roman"/>
      <w:b/>
      <w:u w:val="single"/>
    </w:rPr>
  </w:style>
  <w:style w:type="paragraph" w:styleId="Heading4">
    <w:name w:val="heading 4"/>
    <w:basedOn w:val="Normal"/>
    <w:next w:val="Normal"/>
    <w:link w:val="Heading4Char"/>
    <w:uiPriority w:val="99"/>
    <w:qFormat/>
    <w:pPr>
      <w:keepNext/>
      <w:jc w:val="right"/>
      <w:outlineLvl w:val="3"/>
    </w:pPr>
    <w:rPr>
      <w:rFonts w:ascii="Arial Narrow" w:hAnsi="Arial Narrow"/>
      <w:b/>
      <w:bCs/>
      <w:color w:val="808080"/>
      <w:sz w:val="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24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8424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8424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84241"/>
    <w:rPr>
      <w:rFonts w:asciiTheme="minorHAnsi" w:eastAsiaTheme="minorEastAsia" w:hAnsiTheme="minorHAnsi" w:cstheme="minorBidi"/>
      <w:b/>
      <w:bCs/>
      <w:sz w:val="28"/>
      <w:szCs w:val="28"/>
    </w:rPr>
  </w:style>
  <w:style w:type="paragraph" w:customStyle="1" w:styleId="Estilo2">
    <w:name w:val="Estilo2"/>
    <w:basedOn w:val="Normal"/>
    <w:next w:val="Normal"/>
    <w:uiPriority w:val="99"/>
    <w:pPr>
      <w:jc w:val="both"/>
    </w:pPr>
    <w:rPr>
      <w:b/>
    </w:rPr>
  </w:style>
  <w:style w:type="paragraph" w:customStyle="1" w:styleId="Negrita">
    <w:name w:val="Negrita"/>
    <w:basedOn w:val="Normal"/>
    <w:next w:val="Normal"/>
    <w:uiPriority w:val="99"/>
    <w:rPr>
      <w:b/>
      <w:color w:val="FF0000"/>
    </w:rPr>
  </w:style>
  <w:style w:type="paragraph" w:customStyle="1" w:styleId="UNO">
    <w:name w:val="UNO"/>
    <w:basedOn w:val="Normal"/>
    <w:next w:val="Normal"/>
    <w:autoRedefine/>
    <w:uiPriority w:val="99"/>
    <w:pPr>
      <w:outlineLvl w:val="0"/>
    </w:pPr>
    <w:rPr>
      <w:b/>
      <w:caps/>
      <w:sz w:val="32"/>
    </w:rPr>
  </w:style>
  <w:style w:type="paragraph" w:customStyle="1" w:styleId="DOS">
    <w:name w:val="DOS"/>
    <w:basedOn w:val="Normal"/>
    <w:next w:val="Normal"/>
    <w:autoRedefine/>
    <w:uiPriority w:val="99"/>
    <w:pPr>
      <w:jc w:val="center"/>
      <w:outlineLvl w:val="0"/>
    </w:pPr>
    <w:rPr>
      <w:b/>
      <w:caps/>
      <w:sz w:val="28"/>
      <w:u w:val="single"/>
    </w:rPr>
  </w:style>
  <w:style w:type="paragraph" w:customStyle="1" w:styleId="TRES">
    <w:name w:val="TRES"/>
    <w:basedOn w:val="Normal"/>
    <w:next w:val="Normal"/>
    <w:autoRedefine/>
    <w:uiPriority w:val="99"/>
    <w:pPr>
      <w:outlineLvl w:val="0"/>
    </w:pPr>
    <w:rPr>
      <w:b/>
      <w:i/>
    </w:rPr>
  </w:style>
  <w:style w:type="paragraph" w:customStyle="1" w:styleId="NEGRITA14">
    <w:name w:val="NEGRITA14"/>
    <w:basedOn w:val="Normal"/>
    <w:next w:val="Normal"/>
    <w:autoRedefine/>
    <w:uiPriority w:val="99"/>
    <w:pPr>
      <w:jc w:val="both"/>
    </w:pPr>
    <w:rPr>
      <w:b/>
      <w:caps/>
      <w:sz w:val="28"/>
    </w:rPr>
  </w:style>
  <w:style w:type="paragraph" w:customStyle="1" w:styleId="Estilo1">
    <w:name w:val="Estilo1"/>
    <w:basedOn w:val="Normal"/>
    <w:next w:val="Normal"/>
    <w:uiPriority w:val="99"/>
    <w:pPr>
      <w:pBdr>
        <w:top w:val="single" w:sz="4" w:space="1" w:color="auto"/>
        <w:left w:val="single" w:sz="4" w:space="4" w:color="auto"/>
        <w:bottom w:val="single" w:sz="4" w:space="1" w:color="auto"/>
        <w:right w:val="single" w:sz="4" w:space="4" w:color="auto"/>
      </w:pBdr>
      <w:jc w:val="both"/>
    </w:pPr>
  </w:style>
  <w:style w:type="paragraph" w:styleId="Footer">
    <w:name w:val="footer"/>
    <w:basedOn w:val="Normal"/>
    <w:link w:val="FooterChar"/>
    <w:uiPriority w:val="99"/>
    <w:pPr>
      <w:tabs>
        <w:tab w:val="center" w:pos="4252"/>
        <w:tab w:val="right" w:pos="8504"/>
      </w:tabs>
    </w:pPr>
    <w:rPr>
      <w:rFonts w:ascii="Courier" w:hAnsi="Courier"/>
      <w:sz w:val="20"/>
      <w:lang w:val="es-ES_tradnl"/>
    </w:rPr>
  </w:style>
  <w:style w:type="character" w:customStyle="1" w:styleId="FooterChar">
    <w:name w:val="Footer Char"/>
    <w:basedOn w:val="DefaultParagraphFont"/>
    <w:link w:val="Footer"/>
    <w:uiPriority w:val="99"/>
    <w:semiHidden/>
    <w:rsid w:val="00E84241"/>
    <w:rPr>
      <w:rFonts w:ascii="Arial" w:hAnsi="Arial" w:cs="Arial"/>
      <w:sz w:val="24"/>
      <w:szCs w:val="20"/>
    </w:rPr>
  </w:style>
  <w:style w:type="paragraph" w:styleId="Header">
    <w:name w:val="header"/>
    <w:basedOn w:val="Normal"/>
    <w:link w:val="HeaderChar"/>
    <w:uiPriority w:val="99"/>
    <w:pPr>
      <w:tabs>
        <w:tab w:val="center" w:pos="4252"/>
        <w:tab w:val="right" w:pos="8504"/>
      </w:tabs>
    </w:pPr>
  </w:style>
  <w:style w:type="character" w:customStyle="1" w:styleId="HeaderChar">
    <w:name w:val="Header Char"/>
    <w:basedOn w:val="DefaultParagraphFont"/>
    <w:link w:val="Header"/>
    <w:uiPriority w:val="99"/>
    <w:semiHidden/>
    <w:rsid w:val="00E84241"/>
    <w:rPr>
      <w:rFonts w:ascii="Arial" w:hAnsi="Arial" w:cs="Arial"/>
      <w:sz w:val="24"/>
      <w:szCs w:val="20"/>
    </w:rPr>
  </w:style>
  <w:style w:type="character" w:styleId="PageNumber">
    <w:name w:val="page number"/>
    <w:basedOn w:val="DefaultParagraphFont"/>
    <w:uiPriority w:val="99"/>
    <w:rPr>
      <w:rFonts w:cs="Times New Roman"/>
    </w:rPr>
  </w:style>
  <w:style w:type="paragraph" w:customStyle="1" w:styleId="Rpido">
    <w:name w:val="Rápido _"/>
    <w:uiPriority w:val="99"/>
    <w:rPr>
      <w:sz w:val="24"/>
      <w:szCs w:val="20"/>
      <w:lang w:val="es-ES_tradnl"/>
    </w:rPr>
  </w:style>
  <w:style w:type="paragraph" w:styleId="BodyTextIndent">
    <w:name w:val="Body Text Indent"/>
    <w:basedOn w:val="Normal"/>
    <w:link w:val="BodyTextIndentChar"/>
    <w:uiPriority w:val="99"/>
    <w:pPr>
      <w:ind w:left="851"/>
      <w:jc w:val="both"/>
    </w:pPr>
    <w:rPr>
      <w:rFonts w:ascii="Arial Narrow" w:hAnsi="Arial Narrow"/>
      <w:sz w:val="28"/>
    </w:rPr>
  </w:style>
  <w:style w:type="character" w:customStyle="1" w:styleId="BodyTextIndentChar">
    <w:name w:val="Body Text Indent Char"/>
    <w:basedOn w:val="DefaultParagraphFont"/>
    <w:link w:val="BodyTextIndent"/>
    <w:uiPriority w:val="99"/>
    <w:semiHidden/>
    <w:rsid w:val="00E84241"/>
    <w:rPr>
      <w:rFonts w:ascii="Arial" w:hAnsi="Arial" w:cs="Arial"/>
      <w:sz w:val="24"/>
      <w:szCs w:val="20"/>
    </w:rPr>
  </w:style>
  <w:style w:type="paragraph" w:styleId="BodyText">
    <w:name w:val="Body Text"/>
    <w:basedOn w:val="Normal"/>
    <w:link w:val="BodyTextChar"/>
    <w:uiPriority w:val="99"/>
    <w:rPr>
      <w:color w:val="FF0000"/>
      <w:sz w:val="20"/>
      <w:lang w:val="es-ES_tradnl"/>
    </w:rPr>
  </w:style>
  <w:style w:type="character" w:customStyle="1" w:styleId="BodyTextChar">
    <w:name w:val="Body Text Char"/>
    <w:basedOn w:val="DefaultParagraphFont"/>
    <w:link w:val="BodyText"/>
    <w:uiPriority w:val="99"/>
    <w:semiHidden/>
    <w:rsid w:val="00E84241"/>
    <w:rPr>
      <w:rFonts w:ascii="Arial" w:hAnsi="Arial" w:cs="Arial"/>
      <w:sz w:val="24"/>
      <w:szCs w:val="20"/>
    </w:rPr>
  </w:style>
  <w:style w:type="character" w:styleId="Hyperlink">
    <w:name w:val="Hyperlink"/>
    <w:basedOn w:val="DefaultParagraphFont"/>
    <w:uiPriority w:val="99"/>
    <w:rsid w:val="006E6F00"/>
    <w:rPr>
      <w:color w:val="0000FF"/>
      <w:u w:val="single"/>
    </w:rPr>
  </w:style>
  <w:style w:type="table" w:styleId="TableGrid">
    <w:name w:val="Table Grid"/>
    <w:basedOn w:val="TableNormal"/>
    <w:uiPriority w:val="99"/>
    <w:rsid w:val="005D42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678AD"/>
    <w:pPr>
      <w:spacing w:before="100" w:beforeAutospacing="1" w:after="100" w:afterAutospacing="1"/>
    </w:pPr>
    <w:rPr>
      <w:rFonts w:ascii="Verdana" w:hAnsi="Verdana" w:cs="Times New Roman"/>
      <w:sz w:val="17"/>
      <w:szCs w:val="17"/>
    </w:rPr>
  </w:style>
  <w:style w:type="paragraph" w:styleId="BalloonText">
    <w:name w:val="Balloon Text"/>
    <w:basedOn w:val="Normal"/>
    <w:link w:val="BalloonTextChar"/>
    <w:uiPriority w:val="99"/>
    <w:semiHidden/>
    <w:rsid w:val="003260C8"/>
    <w:rPr>
      <w:rFonts w:ascii="Tahoma" w:hAnsi="Tahoma" w:cs="Tahoma"/>
      <w:sz w:val="16"/>
      <w:szCs w:val="16"/>
    </w:rPr>
  </w:style>
  <w:style w:type="character" w:customStyle="1" w:styleId="BalloonTextChar">
    <w:name w:val="Balloon Text Char"/>
    <w:basedOn w:val="DefaultParagraphFont"/>
    <w:link w:val="BalloonText"/>
    <w:uiPriority w:val="99"/>
    <w:semiHidden/>
    <w:rsid w:val="00E84241"/>
    <w:rPr>
      <w:rFonts w:cs="Arial"/>
      <w:sz w:val="0"/>
      <w:szCs w:val="0"/>
    </w:rPr>
  </w:style>
  <w:style w:type="paragraph" w:styleId="ListBullet2">
    <w:name w:val="List Bullet 2"/>
    <w:basedOn w:val="Normal"/>
    <w:uiPriority w:val="99"/>
    <w:rsid w:val="00C107DF"/>
    <w:pPr>
      <w:numPr>
        <w:numId w:val="2"/>
      </w:numPr>
    </w:pPr>
    <w:rPr>
      <w:rFonts w:ascii="Times New Roman" w:hAnsi="Times New Roman" w:cs="Times New Roman"/>
      <w:szCs w:val="24"/>
    </w:rPr>
  </w:style>
  <w:style w:type="paragraph" w:customStyle="1" w:styleId="CarCarCar">
    <w:name w:val="Car Car Car"/>
    <w:basedOn w:val="Normal"/>
    <w:uiPriority w:val="99"/>
    <w:rsid w:val="00C107DF"/>
    <w:rPr>
      <w:rFonts w:ascii="Times New Roman" w:hAnsi="Times New Roman" w:cs="Times New Roman"/>
      <w:szCs w:val="24"/>
      <w:lang w:val="pl-PL" w:eastAsia="pl-PL"/>
    </w:rPr>
  </w:style>
  <w:style w:type="paragraph" w:styleId="Salutation">
    <w:name w:val="Salutation"/>
    <w:basedOn w:val="Normal"/>
    <w:next w:val="Normal"/>
    <w:link w:val="SalutationChar"/>
    <w:uiPriority w:val="99"/>
    <w:rsid w:val="001A2525"/>
    <w:rPr>
      <w:rFonts w:ascii="Times New Roman" w:hAnsi="Times New Roman" w:cs="Times New Roman"/>
      <w:szCs w:val="24"/>
    </w:rPr>
  </w:style>
  <w:style w:type="character" w:customStyle="1" w:styleId="SalutationChar">
    <w:name w:val="Salutation Char"/>
    <w:basedOn w:val="DefaultParagraphFont"/>
    <w:link w:val="Salutation"/>
    <w:uiPriority w:val="99"/>
    <w:semiHidden/>
    <w:rsid w:val="00E84241"/>
    <w:rPr>
      <w:rFonts w:ascii="Arial" w:hAnsi="Arial" w:cs="Arial"/>
      <w:sz w:val="24"/>
      <w:szCs w:val="20"/>
    </w:rPr>
  </w:style>
  <w:style w:type="character" w:styleId="EndnoteReference">
    <w:name w:val="endnote reference"/>
    <w:basedOn w:val="DefaultParagraphFont"/>
    <w:uiPriority w:val="99"/>
    <w:semiHidden/>
    <w:rsid w:val="00394413"/>
    <w:rPr>
      <w:vertAlign w:val="superscript"/>
    </w:rPr>
  </w:style>
  <w:style w:type="paragraph" w:styleId="PlainText">
    <w:name w:val="Plain Text"/>
    <w:basedOn w:val="Normal"/>
    <w:link w:val="PlainTextChar"/>
    <w:uiPriority w:val="99"/>
    <w:rsid w:val="004C43D9"/>
    <w:pPr>
      <w:spacing w:before="100" w:beforeAutospacing="1" w:after="100" w:afterAutospacing="1"/>
    </w:pPr>
    <w:rPr>
      <w:rFonts w:ascii="Times New Roman" w:hAnsi="Times New Roman" w:cs="Times New Roman"/>
      <w:szCs w:val="24"/>
    </w:rPr>
  </w:style>
  <w:style w:type="character" w:customStyle="1" w:styleId="PlainTextChar">
    <w:name w:val="Plain Text Char"/>
    <w:basedOn w:val="DefaultParagraphFont"/>
    <w:link w:val="PlainText"/>
    <w:uiPriority w:val="99"/>
    <w:semiHidden/>
    <w:rsid w:val="00E84241"/>
    <w:rPr>
      <w:rFonts w:ascii="Courier New" w:hAnsi="Courier New" w:cs="Courier New"/>
      <w:sz w:val="20"/>
      <w:szCs w:val="20"/>
    </w:rPr>
  </w:style>
  <w:style w:type="paragraph" w:styleId="BodyTextIndent3">
    <w:name w:val="Body Text Indent 3"/>
    <w:basedOn w:val="Normal"/>
    <w:link w:val="BodyTextIndent3Char"/>
    <w:uiPriority w:val="99"/>
    <w:rsid w:val="00E506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84241"/>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362487699">
      <w:marLeft w:val="0"/>
      <w:marRight w:val="0"/>
      <w:marTop w:val="0"/>
      <w:marBottom w:val="0"/>
      <w:divBdr>
        <w:top w:val="none" w:sz="0" w:space="0" w:color="auto"/>
        <w:left w:val="none" w:sz="0" w:space="0" w:color="auto"/>
        <w:bottom w:val="none" w:sz="0" w:space="0" w:color="auto"/>
        <w:right w:val="none" w:sz="0" w:space="0" w:color="auto"/>
      </w:divBdr>
    </w:div>
    <w:div w:id="362487704">
      <w:marLeft w:val="0"/>
      <w:marRight w:val="0"/>
      <w:marTop w:val="0"/>
      <w:marBottom w:val="0"/>
      <w:divBdr>
        <w:top w:val="none" w:sz="0" w:space="0" w:color="auto"/>
        <w:left w:val="none" w:sz="0" w:space="0" w:color="auto"/>
        <w:bottom w:val="none" w:sz="0" w:space="0" w:color="auto"/>
        <w:right w:val="none" w:sz="0" w:space="0" w:color="auto"/>
      </w:divBdr>
    </w:div>
    <w:div w:id="362487705">
      <w:marLeft w:val="0"/>
      <w:marRight w:val="0"/>
      <w:marTop w:val="0"/>
      <w:marBottom w:val="0"/>
      <w:divBdr>
        <w:top w:val="none" w:sz="0" w:space="0" w:color="auto"/>
        <w:left w:val="none" w:sz="0" w:space="0" w:color="auto"/>
        <w:bottom w:val="none" w:sz="0" w:space="0" w:color="auto"/>
        <w:right w:val="none" w:sz="0" w:space="0" w:color="auto"/>
      </w:divBdr>
      <w:divsChild>
        <w:div w:id="362487707">
          <w:marLeft w:val="0"/>
          <w:marRight w:val="0"/>
          <w:marTop w:val="0"/>
          <w:marBottom w:val="0"/>
          <w:divBdr>
            <w:top w:val="none" w:sz="0" w:space="0" w:color="auto"/>
            <w:left w:val="none" w:sz="0" w:space="0" w:color="auto"/>
            <w:bottom w:val="none" w:sz="0" w:space="0" w:color="auto"/>
            <w:right w:val="none" w:sz="0" w:space="0" w:color="auto"/>
          </w:divBdr>
          <w:divsChild>
            <w:div w:id="362487702">
              <w:marLeft w:val="0"/>
              <w:marRight w:val="0"/>
              <w:marTop w:val="0"/>
              <w:marBottom w:val="0"/>
              <w:divBdr>
                <w:top w:val="none" w:sz="0" w:space="0" w:color="auto"/>
                <w:left w:val="none" w:sz="0" w:space="0" w:color="auto"/>
                <w:bottom w:val="none" w:sz="0" w:space="0" w:color="auto"/>
                <w:right w:val="none" w:sz="0" w:space="0" w:color="auto"/>
              </w:divBdr>
            </w:div>
            <w:div w:id="362487711">
              <w:marLeft w:val="0"/>
              <w:marRight w:val="0"/>
              <w:marTop w:val="0"/>
              <w:marBottom w:val="0"/>
              <w:divBdr>
                <w:top w:val="none" w:sz="0" w:space="0" w:color="auto"/>
                <w:left w:val="none" w:sz="0" w:space="0" w:color="auto"/>
                <w:bottom w:val="none" w:sz="0" w:space="0" w:color="auto"/>
                <w:right w:val="none" w:sz="0" w:space="0" w:color="auto"/>
              </w:divBdr>
            </w:div>
            <w:div w:id="362487716">
              <w:marLeft w:val="0"/>
              <w:marRight w:val="0"/>
              <w:marTop w:val="0"/>
              <w:marBottom w:val="0"/>
              <w:divBdr>
                <w:top w:val="none" w:sz="0" w:space="0" w:color="auto"/>
                <w:left w:val="none" w:sz="0" w:space="0" w:color="auto"/>
                <w:bottom w:val="none" w:sz="0" w:space="0" w:color="auto"/>
                <w:right w:val="none" w:sz="0" w:space="0" w:color="auto"/>
              </w:divBdr>
            </w:div>
            <w:div w:id="362487724">
              <w:marLeft w:val="0"/>
              <w:marRight w:val="0"/>
              <w:marTop w:val="0"/>
              <w:marBottom w:val="0"/>
              <w:divBdr>
                <w:top w:val="none" w:sz="0" w:space="0" w:color="auto"/>
                <w:left w:val="none" w:sz="0" w:space="0" w:color="auto"/>
                <w:bottom w:val="none" w:sz="0" w:space="0" w:color="auto"/>
                <w:right w:val="none" w:sz="0" w:space="0" w:color="auto"/>
              </w:divBdr>
            </w:div>
            <w:div w:id="362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7710">
      <w:marLeft w:val="0"/>
      <w:marRight w:val="0"/>
      <w:marTop w:val="0"/>
      <w:marBottom w:val="0"/>
      <w:divBdr>
        <w:top w:val="none" w:sz="0" w:space="0" w:color="auto"/>
        <w:left w:val="none" w:sz="0" w:space="0" w:color="auto"/>
        <w:bottom w:val="none" w:sz="0" w:space="0" w:color="auto"/>
        <w:right w:val="none" w:sz="0" w:space="0" w:color="auto"/>
      </w:divBdr>
    </w:div>
    <w:div w:id="362487712">
      <w:marLeft w:val="0"/>
      <w:marRight w:val="0"/>
      <w:marTop w:val="0"/>
      <w:marBottom w:val="0"/>
      <w:divBdr>
        <w:top w:val="none" w:sz="0" w:space="0" w:color="auto"/>
        <w:left w:val="none" w:sz="0" w:space="0" w:color="auto"/>
        <w:bottom w:val="none" w:sz="0" w:space="0" w:color="auto"/>
        <w:right w:val="none" w:sz="0" w:space="0" w:color="auto"/>
      </w:divBdr>
      <w:divsChild>
        <w:div w:id="362487720">
          <w:marLeft w:val="0"/>
          <w:marRight w:val="0"/>
          <w:marTop w:val="0"/>
          <w:marBottom w:val="0"/>
          <w:divBdr>
            <w:top w:val="none" w:sz="0" w:space="0" w:color="auto"/>
            <w:left w:val="none" w:sz="0" w:space="0" w:color="auto"/>
            <w:bottom w:val="none" w:sz="0" w:space="0" w:color="auto"/>
            <w:right w:val="none" w:sz="0" w:space="0" w:color="auto"/>
          </w:divBdr>
          <w:divsChild>
            <w:div w:id="362487700">
              <w:marLeft w:val="0"/>
              <w:marRight w:val="0"/>
              <w:marTop w:val="0"/>
              <w:marBottom w:val="0"/>
              <w:divBdr>
                <w:top w:val="none" w:sz="0" w:space="0" w:color="auto"/>
                <w:left w:val="none" w:sz="0" w:space="0" w:color="auto"/>
                <w:bottom w:val="none" w:sz="0" w:space="0" w:color="auto"/>
                <w:right w:val="none" w:sz="0" w:space="0" w:color="auto"/>
              </w:divBdr>
            </w:div>
            <w:div w:id="362487703">
              <w:marLeft w:val="0"/>
              <w:marRight w:val="0"/>
              <w:marTop w:val="0"/>
              <w:marBottom w:val="0"/>
              <w:divBdr>
                <w:top w:val="none" w:sz="0" w:space="0" w:color="auto"/>
                <w:left w:val="none" w:sz="0" w:space="0" w:color="auto"/>
                <w:bottom w:val="none" w:sz="0" w:space="0" w:color="auto"/>
                <w:right w:val="none" w:sz="0" w:space="0" w:color="auto"/>
              </w:divBdr>
            </w:div>
            <w:div w:id="362487709">
              <w:marLeft w:val="0"/>
              <w:marRight w:val="0"/>
              <w:marTop w:val="0"/>
              <w:marBottom w:val="0"/>
              <w:divBdr>
                <w:top w:val="none" w:sz="0" w:space="0" w:color="auto"/>
                <w:left w:val="none" w:sz="0" w:space="0" w:color="auto"/>
                <w:bottom w:val="none" w:sz="0" w:space="0" w:color="auto"/>
                <w:right w:val="none" w:sz="0" w:space="0" w:color="auto"/>
              </w:divBdr>
            </w:div>
            <w:div w:id="3624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7713">
      <w:marLeft w:val="0"/>
      <w:marRight w:val="0"/>
      <w:marTop w:val="0"/>
      <w:marBottom w:val="0"/>
      <w:divBdr>
        <w:top w:val="none" w:sz="0" w:space="0" w:color="auto"/>
        <w:left w:val="none" w:sz="0" w:space="0" w:color="auto"/>
        <w:bottom w:val="none" w:sz="0" w:space="0" w:color="auto"/>
        <w:right w:val="none" w:sz="0" w:space="0" w:color="auto"/>
      </w:divBdr>
      <w:divsChild>
        <w:div w:id="362487730">
          <w:marLeft w:val="0"/>
          <w:marRight w:val="0"/>
          <w:marTop w:val="0"/>
          <w:marBottom w:val="0"/>
          <w:divBdr>
            <w:top w:val="none" w:sz="0" w:space="0" w:color="auto"/>
            <w:left w:val="none" w:sz="0" w:space="0" w:color="auto"/>
            <w:bottom w:val="none" w:sz="0" w:space="0" w:color="auto"/>
            <w:right w:val="none" w:sz="0" w:space="0" w:color="auto"/>
          </w:divBdr>
          <w:divsChild>
            <w:div w:id="362487701">
              <w:marLeft w:val="0"/>
              <w:marRight w:val="0"/>
              <w:marTop w:val="0"/>
              <w:marBottom w:val="0"/>
              <w:divBdr>
                <w:top w:val="none" w:sz="0" w:space="0" w:color="auto"/>
                <w:left w:val="none" w:sz="0" w:space="0" w:color="auto"/>
                <w:bottom w:val="none" w:sz="0" w:space="0" w:color="auto"/>
                <w:right w:val="none" w:sz="0" w:space="0" w:color="auto"/>
              </w:divBdr>
            </w:div>
            <w:div w:id="362487706">
              <w:marLeft w:val="0"/>
              <w:marRight w:val="0"/>
              <w:marTop w:val="0"/>
              <w:marBottom w:val="0"/>
              <w:divBdr>
                <w:top w:val="none" w:sz="0" w:space="0" w:color="auto"/>
                <w:left w:val="none" w:sz="0" w:space="0" w:color="auto"/>
                <w:bottom w:val="none" w:sz="0" w:space="0" w:color="auto"/>
                <w:right w:val="none" w:sz="0" w:space="0" w:color="auto"/>
              </w:divBdr>
            </w:div>
            <w:div w:id="362487718">
              <w:marLeft w:val="0"/>
              <w:marRight w:val="0"/>
              <w:marTop w:val="0"/>
              <w:marBottom w:val="0"/>
              <w:divBdr>
                <w:top w:val="none" w:sz="0" w:space="0" w:color="auto"/>
                <w:left w:val="none" w:sz="0" w:space="0" w:color="auto"/>
                <w:bottom w:val="none" w:sz="0" w:space="0" w:color="auto"/>
                <w:right w:val="none" w:sz="0" w:space="0" w:color="auto"/>
              </w:divBdr>
            </w:div>
            <w:div w:id="362487721">
              <w:marLeft w:val="0"/>
              <w:marRight w:val="0"/>
              <w:marTop w:val="0"/>
              <w:marBottom w:val="0"/>
              <w:divBdr>
                <w:top w:val="none" w:sz="0" w:space="0" w:color="auto"/>
                <w:left w:val="none" w:sz="0" w:space="0" w:color="auto"/>
                <w:bottom w:val="none" w:sz="0" w:space="0" w:color="auto"/>
                <w:right w:val="none" w:sz="0" w:space="0" w:color="auto"/>
              </w:divBdr>
            </w:div>
            <w:div w:id="3624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7714">
      <w:marLeft w:val="0"/>
      <w:marRight w:val="0"/>
      <w:marTop w:val="0"/>
      <w:marBottom w:val="0"/>
      <w:divBdr>
        <w:top w:val="none" w:sz="0" w:space="0" w:color="auto"/>
        <w:left w:val="none" w:sz="0" w:space="0" w:color="auto"/>
        <w:bottom w:val="none" w:sz="0" w:space="0" w:color="auto"/>
        <w:right w:val="none" w:sz="0" w:space="0" w:color="auto"/>
      </w:divBdr>
    </w:div>
    <w:div w:id="362487719">
      <w:marLeft w:val="0"/>
      <w:marRight w:val="0"/>
      <w:marTop w:val="0"/>
      <w:marBottom w:val="0"/>
      <w:divBdr>
        <w:top w:val="none" w:sz="0" w:space="0" w:color="auto"/>
        <w:left w:val="none" w:sz="0" w:space="0" w:color="auto"/>
        <w:bottom w:val="none" w:sz="0" w:space="0" w:color="auto"/>
        <w:right w:val="none" w:sz="0" w:space="0" w:color="auto"/>
      </w:divBdr>
    </w:div>
    <w:div w:id="362487731">
      <w:marLeft w:val="0"/>
      <w:marRight w:val="0"/>
      <w:marTop w:val="0"/>
      <w:marBottom w:val="0"/>
      <w:divBdr>
        <w:top w:val="none" w:sz="0" w:space="0" w:color="auto"/>
        <w:left w:val="none" w:sz="0" w:space="0" w:color="auto"/>
        <w:bottom w:val="none" w:sz="0" w:space="0" w:color="auto"/>
        <w:right w:val="none" w:sz="0" w:space="0" w:color="auto"/>
      </w:divBdr>
      <w:divsChild>
        <w:div w:id="362487725">
          <w:marLeft w:val="0"/>
          <w:marRight w:val="0"/>
          <w:marTop w:val="0"/>
          <w:marBottom w:val="0"/>
          <w:divBdr>
            <w:top w:val="none" w:sz="0" w:space="0" w:color="auto"/>
            <w:left w:val="none" w:sz="0" w:space="0" w:color="auto"/>
            <w:bottom w:val="none" w:sz="0" w:space="0" w:color="auto"/>
            <w:right w:val="none" w:sz="0" w:space="0" w:color="auto"/>
          </w:divBdr>
          <w:divsChild>
            <w:div w:id="362487708">
              <w:marLeft w:val="0"/>
              <w:marRight w:val="0"/>
              <w:marTop w:val="0"/>
              <w:marBottom w:val="0"/>
              <w:divBdr>
                <w:top w:val="none" w:sz="0" w:space="0" w:color="auto"/>
                <w:left w:val="none" w:sz="0" w:space="0" w:color="auto"/>
                <w:bottom w:val="none" w:sz="0" w:space="0" w:color="auto"/>
                <w:right w:val="none" w:sz="0" w:space="0" w:color="auto"/>
              </w:divBdr>
            </w:div>
            <w:div w:id="362487715">
              <w:marLeft w:val="0"/>
              <w:marRight w:val="0"/>
              <w:marTop w:val="0"/>
              <w:marBottom w:val="0"/>
              <w:divBdr>
                <w:top w:val="none" w:sz="0" w:space="0" w:color="auto"/>
                <w:left w:val="none" w:sz="0" w:space="0" w:color="auto"/>
                <w:bottom w:val="none" w:sz="0" w:space="0" w:color="auto"/>
                <w:right w:val="none" w:sz="0" w:space="0" w:color="auto"/>
              </w:divBdr>
            </w:div>
            <w:div w:id="362487717">
              <w:marLeft w:val="0"/>
              <w:marRight w:val="0"/>
              <w:marTop w:val="0"/>
              <w:marBottom w:val="0"/>
              <w:divBdr>
                <w:top w:val="none" w:sz="0" w:space="0" w:color="auto"/>
                <w:left w:val="none" w:sz="0" w:space="0" w:color="auto"/>
                <w:bottom w:val="none" w:sz="0" w:space="0" w:color="auto"/>
                <w:right w:val="none" w:sz="0" w:space="0" w:color="auto"/>
              </w:divBdr>
            </w:div>
            <w:div w:id="362487723">
              <w:marLeft w:val="0"/>
              <w:marRight w:val="0"/>
              <w:marTop w:val="0"/>
              <w:marBottom w:val="0"/>
              <w:divBdr>
                <w:top w:val="none" w:sz="0" w:space="0" w:color="auto"/>
                <w:left w:val="none" w:sz="0" w:space="0" w:color="auto"/>
                <w:bottom w:val="none" w:sz="0" w:space="0" w:color="auto"/>
                <w:right w:val="none" w:sz="0" w:space="0" w:color="auto"/>
              </w:divBdr>
            </w:div>
            <w:div w:id="362487726">
              <w:marLeft w:val="0"/>
              <w:marRight w:val="0"/>
              <w:marTop w:val="0"/>
              <w:marBottom w:val="0"/>
              <w:divBdr>
                <w:top w:val="none" w:sz="0" w:space="0" w:color="auto"/>
                <w:left w:val="none" w:sz="0" w:space="0" w:color="auto"/>
                <w:bottom w:val="none" w:sz="0" w:space="0" w:color="auto"/>
                <w:right w:val="none" w:sz="0" w:space="0" w:color="auto"/>
              </w:divBdr>
            </w:div>
            <w:div w:id="362487728">
              <w:marLeft w:val="0"/>
              <w:marRight w:val="0"/>
              <w:marTop w:val="0"/>
              <w:marBottom w:val="0"/>
              <w:divBdr>
                <w:top w:val="none" w:sz="0" w:space="0" w:color="auto"/>
                <w:left w:val="none" w:sz="0" w:space="0" w:color="auto"/>
                <w:bottom w:val="none" w:sz="0" w:space="0" w:color="auto"/>
                <w:right w:val="none" w:sz="0" w:space="0" w:color="auto"/>
              </w:divBdr>
            </w:div>
            <w:div w:id="3624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Escritorio\PLANTILLAS\Plantilla%20Nota%20de%20Pren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de Prensa.dot</Template>
  <TotalTime>14</TotalTime>
  <Pages>6</Pages>
  <Words>1699</Words>
  <Characters>9348</Characters>
  <Application>Microsoft Office Outlook</Application>
  <DocSecurity>0</DocSecurity>
  <Lines>0</Lines>
  <Paragraphs>0</Paragraphs>
  <ScaleCrop>false</ScaleCrop>
  <Company>Ministerio de la Presidencia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Francisco Altozano</dc:creator>
  <cp:keywords/>
  <dc:description/>
  <cp:lastModifiedBy>prensa.valladolid</cp:lastModifiedBy>
  <cp:revision>2</cp:revision>
  <cp:lastPrinted>2013-03-17T12:04:00Z</cp:lastPrinted>
  <dcterms:created xsi:type="dcterms:W3CDTF">2014-04-01T11:03:00Z</dcterms:created>
  <dcterms:modified xsi:type="dcterms:W3CDTF">2014-04-01T11:03:00Z</dcterms:modified>
</cp:coreProperties>
</file>