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B" w:rsidRPr="001F2056" w:rsidRDefault="006D58DB" w:rsidP="006D58DB">
      <w:pPr>
        <w:rPr>
          <w:rFonts w:ascii="Calibri" w:hAnsi="Calibri" w:cs="Calibri"/>
          <w:b/>
        </w:rPr>
      </w:pPr>
      <w:bookmarkStart w:id="0" w:name="_GoBack"/>
      <w:bookmarkEnd w:id="0"/>
      <w:r w:rsidRPr="001F2056">
        <w:rPr>
          <w:rFonts w:ascii="Calibri" w:hAnsi="Calibri" w:cs="Calibri"/>
          <w:b/>
        </w:rPr>
        <w:t>VICTIMAS MORTALES  NIVEL NACIONAL</w:t>
      </w:r>
    </w:p>
    <w:p w:rsidR="006D58DB" w:rsidRDefault="006D58DB" w:rsidP="006D58DB">
      <w:pPr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908"/>
        <w:gridCol w:w="1462"/>
        <w:gridCol w:w="1169"/>
        <w:gridCol w:w="1964"/>
        <w:gridCol w:w="1523"/>
        <w:gridCol w:w="1694"/>
      </w:tblGrid>
      <w:tr w:rsidR="006D58DB" w:rsidRPr="00BC3469" w:rsidTr="00D06932">
        <w:tc>
          <w:tcPr>
            <w:tcW w:w="94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469">
              <w:rPr>
                <w:rFonts w:ascii="Calibri" w:hAnsi="Calibri" w:cs="Calibri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4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469">
              <w:rPr>
                <w:rFonts w:ascii="Calibri" w:hAnsi="Calibri" w:cs="Calibri"/>
                <w:b/>
                <w:bCs/>
                <w:sz w:val="22"/>
                <w:szCs w:val="22"/>
              </w:rPr>
              <w:t>VICTIMAS MORTALES</w:t>
            </w:r>
          </w:p>
        </w:tc>
        <w:tc>
          <w:tcPr>
            <w:tcW w:w="117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469">
              <w:rPr>
                <w:rFonts w:ascii="Calibri" w:hAnsi="Calibri" w:cs="Calibri"/>
                <w:b/>
                <w:bCs/>
                <w:sz w:val="22"/>
                <w:szCs w:val="22"/>
              </w:rPr>
              <w:t>VICTIMAS DESDE 2003</w:t>
            </w:r>
          </w:p>
        </w:tc>
        <w:tc>
          <w:tcPr>
            <w:tcW w:w="208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469">
              <w:rPr>
                <w:rFonts w:ascii="Calibri" w:hAnsi="Calibri" w:cs="Calibri"/>
                <w:b/>
                <w:bCs/>
                <w:sz w:val="22"/>
                <w:szCs w:val="22"/>
              </w:rPr>
              <w:t>VICTIMAS CYL</w:t>
            </w:r>
          </w:p>
        </w:tc>
        <w:tc>
          <w:tcPr>
            <w:tcW w:w="155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469">
              <w:rPr>
                <w:rFonts w:ascii="Calibri" w:hAnsi="Calibri" w:cs="Calibri"/>
                <w:b/>
                <w:bCs/>
                <w:sz w:val="22"/>
                <w:szCs w:val="22"/>
              </w:rPr>
              <w:t>CON DENUNCIAS</w:t>
            </w:r>
          </w:p>
        </w:tc>
        <w:tc>
          <w:tcPr>
            <w:tcW w:w="174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469">
              <w:rPr>
                <w:rFonts w:ascii="Calibri" w:hAnsi="Calibri" w:cs="Calibri"/>
                <w:b/>
                <w:bCs/>
                <w:sz w:val="22"/>
                <w:szCs w:val="22"/>
              </w:rPr>
              <w:t>SIN DENUNCIAS</w:t>
            </w:r>
          </w:p>
        </w:tc>
      </w:tr>
      <w:tr w:rsidR="006D58DB" w:rsidRPr="00BC3469" w:rsidTr="00D06932">
        <w:tc>
          <w:tcPr>
            <w:tcW w:w="9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1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828</w:t>
            </w:r>
          </w:p>
        </w:tc>
        <w:tc>
          <w:tcPr>
            <w:tcW w:w="20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7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47 (78.3%)</w:t>
            </w:r>
          </w:p>
        </w:tc>
      </w:tr>
      <w:tr w:rsidR="006D58DB" w:rsidRPr="00BC3469" w:rsidTr="00D06932">
        <w:tc>
          <w:tcPr>
            <w:tcW w:w="9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2016</w:t>
            </w:r>
          </w:p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1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877</w:t>
            </w:r>
          </w:p>
        </w:tc>
        <w:tc>
          <w:tcPr>
            <w:tcW w:w="20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7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 (63.3%)</w:t>
            </w:r>
          </w:p>
        </w:tc>
      </w:tr>
      <w:tr w:rsidR="006D58DB" w:rsidRPr="00BC3469" w:rsidTr="00D06932">
        <w:tc>
          <w:tcPr>
            <w:tcW w:w="9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2017</w:t>
            </w:r>
          </w:p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927</w:t>
            </w:r>
          </w:p>
        </w:tc>
        <w:tc>
          <w:tcPr>
            <w:tcW w:w="20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 (76%)</w:t>
            </w:r>
          </w:p>
        </w:tc>
      </w:tr>
      <w:tr w:rsidR="006D58DB" w:rsidRPr="00BC3469" w:rsidTr="00D06932">
        <w:tc>
          <w:tcPr>
            <w:tcW w:w="9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2018</w:t>
            </w:r>
          </w:p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1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978</w:t>
            </w:r>
          </w:p>
        </w:tc>
        <w:tc>
          <w:tcPr>
            <w:tcW w:w="20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7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 (70%)</w:t>
            </w:r>
          </w:p>
        </w:tc>
      </w:tr>
      <w:tr w:rsidR="006D58DB" w:rsidRPr="00BC3469" w:rsidTr="00D06932">
        <w:tc>
          <w:tcPr>
            <w:tcW w:w="9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469">
              <w:rPr>
                <w:rFonts w:ascii="Calibri" w:hAnsi="Calibri" w:cs="Calibri"/>
                <w:b/>
                <w:bCs/>
                <w:sz w:val="22"/>
                <w:szCs w:val="22"/>
              </w:rPr>
              <w:t>2019</w:t>
            </w:r>
          </w:p>
          <w:p w:rsidR="006D58DB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C3469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1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C3469">
              <w:rPr>
                <w:rFonts w:ascii="Calibri" w:eastAsia="Calibri" w:hAnsi="Calibri" w:cs="Calibri"/>
                <w:sz w:val="22"/>
                <w:szCs w:val="22"/>
              </w:rPr>
              <w:t>1033</w:t>
            </w:r>
          </w:p>
        </w:tc>
        <w:tc>
          <w:tcPr>
            <w:tcW w:w="20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C3469">
              <w:rPr>
                <w:rFonts w:ascii="Calibri" w:eastAsia="Calibri" w:hAnsi="Calibri" w:cs="Calibri"/>
                <w:sz w:val="22"/>
                <w:szCs w:val="22"/>
              </w:rPr>
              <w:t xml:space="preserve">3. Burgos 2 y León </w:t>
            </w:r>
          </w:p>
        </w:tc>
        <w:tc>
          <w:tcPr>
            <w:tcW w:w="15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C3469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C3469">
              <w:rPr>
                <w:rFonts w:ascii="Calibri" w:eastAsia="Calibri" w:hAnsi="Calibri" w:cs="Calibri"/>
                <w:sz w:val="22"/>
                <w:szCs w:val="22"/>
              </w:rPr>
              <w:t>44(80%)</w:t>
            </w:r>
          </w:p>
        </w:tc>
      </w:tr>
      <w:tr w:rsidR="006D58DB" w:rsidRPr="00BC3469" w:rsidTr="00D06932">
        <w:tc>
          <w:tcPr>
            <w:tcW w:w="9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1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1074</w:t>
            </w:r>
          </w:p>
        </w:tc>
        <w:tc>
          <w:tcPr>
            <w:tcW w:w="20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en Segovia</w:t>
            </w:r>
          </w:p>
        </w:tc>
        <w:tc>
          <w:tcPr>
            <w:tcW w:w="15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D58DB" w:rsidRPr="00BC3469" w:rsidRDefault="006D58DB" w:rsidP="00D0693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 (85.4%)</w:t>
            </w:r>
          </w:p>
        </w:tc>
      </w:tr>
    </w:tbl>
    <w:p w:rsidR="000163DD" w:rsidRDefault="0050518F"/>
    <w:p w:rsidR="006D58DB" w:rsidRDefault="006D58DB"/>
    <w:p w:rsidR="006D58DB" w:rsidRPr="006D58DB" w:rsidRDefault="006D58DB" w:rsidP="006D58DB">
      <w:pPr>
        <w:rPr>
          <w:rFonts w:ascii="Calibri" w:hAnsi="Calibri" w:cs="Calibri"/>
          <w:b/>
        </w:rPr>
      </w:pPr>
      <w:r w:rsidRPr="006D58DB">
        <w:rPr>
          <w:rFonts w:ascii="Calibri" w:hAnsi="Calibri" w:cs="Calibri"/>
          <w:b/>
        </w:rPr>
        <w:t>DATOS CASTILLA Y LEÓN</w:t>
      </w:r>
    </w:p>
    <w:p w:rsidR="006D58DB" w:rsidRPr="006D58DB" w:rsidRDefault="006D58DB" w:rsidP="006D58DB">
      <w:pPr>
        <w:rPr>
          <w:rFonts w:ascii="Calibri" w:hAnsi="Calibri" w:cs="Calibri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40"/>
        <w:gridCol w:w="1665"/>
        <w:gridCol w:w="1888"/>
        <w:gridCol w:w="1768"/>
      </w:tblGrid>
      <w:tr w:rsidR="006D58DB" w:rsidRPr="006D58DB" w:rsidTr="00D06932">
        <w:trPr>
          <w:trHeight w:val="882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  <w:b/>
              </w:rPr>
            </w:pPr>
            <w:r w:rsidRPr="006D58DB">
              <w:rPr>
                <w:rFonts w:ascii="Calibri" w:hAnsi="Calibri" w:cs="Calibri"/>
                <w:b/>
              </w:rPr>
              <w:t>PROVINCIA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  <w:b/>
              </w:rPr>
            </w:pPr>
            <w:r w:rsidRPr="006D58DB">
              <w:rPr>
                <w:rFonts w:ascii="Calibri" w:hAnsi="Calibri" w:cs="Calibri"/>
                <w:b/>
              </w:rPr>
              <w:t>DENUNCIAS ENERO A JUNIO 2020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  <w:b/>
              </w:rPr>
            </w:pPr>
            <w:r w:rsidRPr="006D58DB">
              <w:rPr>
                <w:rFonts w:ascii="Calibri" w:hAnsi="Calibri" w:cs="Calibri"/>
                <w:b/>
              </w:rPr>
              <w:t>DENUNCIAS ENERO A JUNIO 2019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  <w:b/>
              </w:rPr>
            </w:pPr>
            <w:r w:rsidRPr="006D58DB">
              <w:rPr>
                <w:rFonts w:ascii="Calibri" w:hAnsi="Calibri" w:cs="Calibri"/>
                <w:b/>
              </w:rPr>
              <w:t>VICTIMAS ACTIVAS VIOGEN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  <w:b/>
              </w:rPr>
            </w:pPr>
            <w:r w:rsidRPr="006D58DB">
              <w:rPr>
                <w:rFonts w:ascii="Calibri" w:hAnsi="Calibri" w:cs="Calibri"/>
                <w:b/>
              </w:rPr>
              <w:t>MUJERES ASESINADAS DESDE 2003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AVILA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134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225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216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4</w:t>
            </w:r>
          </w:p>
        </w:tc>
      </w:tr>
      <w:tr w:rsidR="006D58DB" w:rsidRPr="006D58DB" w:rsidTr="00D06932">
        <w:trPr>
          <w:trHeight w:val="28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BURGOS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380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397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603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11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LEON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388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472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617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13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PALENCIA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127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145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224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3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SALAMANCA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207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265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295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4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SEGOVIA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216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225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193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3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SORIA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81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63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134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VALLADOLID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542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633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498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10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ZAMORA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117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144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163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</w:t>
            </w:r>
          </w:p>
        </w:tc>
      </w:tr>
      <w:tr w:rsidR="006D58DB" w:rsidRPr="006D58DB" w:rsidTr="00D06932">
        <w:trPr>
          <w:trHeight w:val="294"/>
        </w:trPr>
        <w:tc>
          <w:tcPr>
            <w:tcW w:w="2142" w:type="dxa"/>
            <w:shd w:val="clear" w:color="auto" w:fill="auto"/>
          </w:tcPr>
          <w:p w:rsidR="006D58DB" w:rsidRPr="006D58DB" w:rsidRDefault="006D58DB" w:rsidP="006D58DB">
            <w:pPr>
              <w:jc w:val="center"/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TOTAL</w:t>
            </w:r>
          </w:p>
        </w:tc>
        <w:tc>
          <w:tcPr>
            <w:tcW w:w="1540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2192</w:t>
            </w:r>
          </w:p>
        </w:tc>
        <w:tc>
          <w:tcPr>
            <w:tcW w:w="1665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2569</w:t>
            </w:r>
          </w:p>
        </w:tc>
        <w:tc>
          <w:tcPr>
            <w:tcW w:w="1888" w:type="dxa"/>
            <w:shd w:val="clear" w:color="auto" w:fill="auto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2934</w:t>
            </w:r>
          </w:p>
        </w:tc>
        <w:tc>
          <w:tcPr>
            <w:tcW w:w="1768" w:type="dxa"/>
          </w:tcPr>
          <w:p w:rsidR="006D58DB" w:rsidRPr="006D58DB" w:rsidRDefault="006D58DB" w:rsidP="006D58DB">
            <w:pPr>
              <w:rPr>
                <w:rFonts w:ascii="Calibri" w:hAnsi="Calibri" w:cs="Calibri"/>
              </w:rPr>
            </w:pPr>
            <w:r w:rsidRPr="006D58DB">
              <w:rPr>
                <w:rFonts w:ascii="Calibri" w:hAnsi="Calibri" w:cs="Calibri"/>
              </w:rPr>
              <w:t>52</w:t>
            </w:r>
          </w:p>
        </w:tc>
      </w:tr>
    </w:tbl>
    <w:p w:rsidR="006D58DB" w:rsidRPr="006D58DB" w:rsidRDefault="006D58DB" w:rsidP="006D58DB">
      <w:pPr>
        <w:rPr>
          <w:rFonts w:ascii="Calibri" w:hAnsi="Calibri" w:cs="Calibri"/>
        </w:rPr>
      </w:pPr>
    </w:p>
    <w:p w:rsidR="006D58DB" w:rsidRDefault="006D58DB"/>
    <w:sectPr w:rsidR="006D5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DB"/>
    <w:rsid w:val="0050518F"/>
    <w:rsid w:val="006B5F0C"/>
    <w:rsid w:val="006D58DB"/>
    <w:rsid w:val="00C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MARTINEZ SANCHEZ</dc:creator>
  <cp:lastModifiedBy>FRANCA VELASCO MARTIN</cp:lastModifiedBy>
  <cp:revision>2</cp:revision>
  <dcterms:created xsi:type="dcterms:W3CDTF">2020-11-24T11:18:00Z</dcterms:created>
  <dcterms:modified xsi:type="dcterms:W3CDTF">2020-11-24T11:18:00Z</dcterms:modified>
</cp:coreProperties>
</file>