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F" w:rsidRDefault="00FA4F97" w:rsidP="006300A7">
      <w:pPr>
        <w:pStyle w:val="Ttulo1"/>
        <w:ind w:left="2835"/>
        <w:jc w:val="right"/>
        <w:sectPr w:rsidR="00BE44AF" w:rsidSect="005D70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552" w:right="849" w:bottom="1701" w:left="357" w:header="426" w:footer="211" w:gutter="0"/>
          <w:pgNumType w:chapStyle="1" w:chapSep="enDash"/>
          <w:cols w:space="720"/>
        </w:sectPr>
      </w:pPr>
      <w:hyperlink r:id="rId13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3" o:spid="_x0000_i1028" type="#_x0000_t75" alt="twitter (2)" href="https://twitter.com/" style="width:20.25pt;height:20.25pt;visibility:visible" o:button="t">
              <v:fill o:detectmouseclick="t"/>
              <v:imagedata r:id="rId14" o:title=""/>
            </v:shape>
          </w:pict>
        </w:r>
      </w:hyperlink>
      <w:hyperlink r:id="rId15" w:history="1">
        <w:r>
          <w:rPr>
            <w:noProof/>
          </w:rPr>
          <w:pict>
            <v:shape id="Imagen 4" o:spid="_x0000_i1029" type="#_x0000_t75" alt="facebook (2)" href="https://es-es.facebook.com/" style="width:21pt;height:21pt;visibility:visible" o:button="t">
              <v:fill o:detectmouseclick="t"/>
              <v:imagedata r:id="rId16" o:title=""/>
            </v:shape>
          </w:pict>
        </w:r>
      </w:hyperlink>
      <w:hyperlink r:id="rId17" w:history="1">
        <w:r>
          <w:rPr>
            <w:noProof/>
          </w:rPr>
          <w:pict>
            <v:shape id="Imagen 5" o:spid="_x0000_i1030" type="#_x0000_t75" alt="instagram (2)" href="https://www.instagram.com/" style="width:20.25pt;height:20.25pt;visibility:visible" o:button="t">
              <v:fill o:detectmouseclick="t"/>
              <v:imagedata r:id="rId18" o:title=""/>
            </v:shape>
          </w:pict>
        </w:r>
      </w:hyperlink>
      <w:hyperlink r:id="rId19" w:history="1">
        <w:r>
          <w:rPr>
            <w:noProof/>
          </w:rPr>
          <w:pict>
            <v:shape id="Imagen 6" o:spid="_x0000_i1031" type="#_x0000_t75" alt="youtube-2 (2)" href="https://www.youtube.com/" style="width:21pt;height:21pt;visibility:visible" o:button="t">
              <v:fill o:detectmouseclick="t"/>
              <v:imagedata r:id="rId20" o:title=""/>
            </v:shape>
          </w:pict>
        </w:r>
      </w:hyperlink>
    </w:p>
    <w:p w:rsidR="00BE44AF" w:rsidRDefault="00BE44AF" w:rsidP="002A7DAE">
      <w:pPr>
        <w:pStyle w:val="Ttulo1"/>
        <w:ind w:left="2835"/>
        <w:jc w:val="right"/>
        <w:rPr>
          <w:rFonts w:ascii="Arial Narrow" w:hAnsi="Arial Narrow"/>
          <w:noProof/>
          <w:sz w:val="44"/>
          <w:szCs w:val="44"/>
        </w:rPr>
        <w:sectPr w:rsidR="00BE44AF" w:rsidSect="005D708C">
          <w:type w:val="continuous"/>
          <w:pgSz w:w="11906" w:h="16838" w:code="9"/>
          <w:pgMar w:top="1908" w:right="849" w:bottom="1701" w:left="357" w:header="426" w:footer="211" w:gutter="0"/>
          <w:pgNumType w:chapStyle="1" w:chapSep="enDash"/>
          <w:cols w:space="720"/>
        </w:sectPr>
      </w:pPr>
    </w:p>
    <w:p w:rsidR="00BE44AF" w:rsidRDefault="00BE44AF" w:rsidP="00767094">
      <w:pPr>
        <w:pStyle w:val="Piedepgina"/>
        <w:tabs>
          <w:tab w:val="clear" w:pos="4252"/>
          <w:tab w:val="clear" w:pos="8504"/>
        </w:tabs>
        <w:ind w:left="2835"/>
        <w:jc w:val="both"/>
        <w:rPr>
          <w:rFonts w:ascii="Arial Narrow" w:hAnsi="Arial Narrow"/>
          <w:bCs/>
          <w:noProof/>
          <w:sz w:val="28"/>
          <w:u w:val="single"/>
          <w:lang w:val="es-ES"/>
        </w:rPr>
      </w:pPr>
      <w:r>
        <w:rPr>
          <w:rFonts w:ascii="Arial Narrow" w:hAnsi="Arial Narrow"/>
          <w:bCs/>
          <w:noProof/>
          <w:sz w:val="28"/>
          <w:u w:val="single"/>
          <w:lang w:val="es-ES"/>
        </w:rPr>
        <w:lastRenderedPageBreak/>
        <w:t>En Murcia, Madrid, Barcelona, Valencia, Alicante, Cantabria  y La Coruña</w:t>
      </w:r>
    </w:p>
    <w:p w:rsidR="00BE44AF" w:rsidRPr="00F63552" w:rsidRDefault="00BE44AF" w:rsidP="005778C0">
      <w:pPr>
        <w:pStyle w:val="Piedepgina"/>
        <w:tabs>
          <w:tab w:val="clear" w:pos="4252"/>
          <w:tab w:val="clear" w:pos="8504"/>
        </w:tabs>
        <w:ind w:left="3119"/>
        <w:jc w:val="both"/>
        <w:rPr>
          <w:rFonts w:ascii="Arial Narrow" w:hAnsi="Arial Narrow"/>
          <w:bCs/>
          <w:noProof/>
          <w:sz w:val="28"/>
          <w:lang w:val="es-ES"/>
        </w:rPr>
      </w:pPr>
    </w:p>
    <w:p w:rsidR="00BE44AF" w:rsidRDefault="00BE44AF" w:rsidP="00BF27D2">
      <w:pPr>
        <w:shd w:val="clear" w:color="auto" w:fill="FFFFFF"/>
        <w:spacing w:before="100" w:beforeAutospacing="1" w:after="100" w:afterAutospacing="1"/>
        <w:ind w:left="2835"/>
        <w:jc w:val="both"/>
        <w:textAlignment w:val="baseline"/>
        <w:outlineLvl w:val="0"/>
        <w:rPr>
          <w:rFonts w:ascii="Arial Narrow" w:hAnsi="Arial Narrow"/>
          <w:b/>
          <w:sz w:val="44"/>
        </w:rPr>
      </w:pPr>
      <w:r w:rsidRPr="00F63552">
        <w:rPr>
          <w:rFonts w:ascii="Arial Narrow" w:hAnsi="Arial Narrow"/>
          <w:b/>
          <w:bCs/>
          <w:color w:val="000000"/>
          <w:kern w:val="36"/>
          <w:sz w:val="44"/>
          <w:szCs w:val="44"/>
        </w:rPr>
        <w:t xml:space="preserve">La </w:t>
      </w:r>
      <w:r w:rsidRPr="00F63552">
        <w:rPr>
          <w:rFonts w:ascii="Arial Narrow" w:hAnsi="Arial Narrow"/>
          <w:b/>
          <w:sz w:val="44"/>
        </w:rPr>
        <w:t xml:space="preserve">Guardia Civil </w:t>
      </w:r>
      <w:r>
        <w:rPr>
          <w:rFonts w:ascii="Arial Narrow" w:hAnsi="Arial Narrow"/>
          <w:b/>
          <w:sz w:val="44"/>
        </w:rPr>
        <w:t xml:space="preserve">recupera y reintegra a los fondos públicos más de una veintena de documentos del Patrimonio Documental Histórico Español </w:t>
      </w:r>
    </w:p>
    <w:p w:rsidR="00BE44AF" w:rsidRPr="00F63552" w:rsidRDefault="00BE44AF" w:rsidP="00BF27D2">
      <w:pPr>
        <w:shd w:val="clear" w:color="auto" w:fill="FFFFFF"/>
        <w:spacing w:before="100" w:beforeAutospacing="1" w:after="100" w:afterAutospacing="1"/>
        <w:ind w:left="2835"/>
        <w:jc w:val="both"/>
        <w:textAlignment w:val="baseline"/>
        <w:outlineLvl w:val="0"/>
        <w:rPr>
          <w:rFonts w:ascii="Arial Narrow" w:hAnsi="Arial Narrow"/>
          <w:b/>
          <w:bCs/>
          <w:color w:val="000000"/>
          <w:kern w:val="36"/>
          <w:sz w:val="44"/>
          <w:szCs w:val="44"/>
        </w:rPr>
      </w:pPr>
    </w:p>
    <w:p w:rsidR="00BE44AF" w:rsidRPr="005128FB" w:rsidRDefault="00BE44AF" w:rsidP="00B975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6" w:lineRule="auto"/>
        <w:ind w:left="2835" w:firstLine="0"/>
        <w:jc w:val="both"/>
        <w:textAlignment w:val="baseline"/>
        <w:outlineLvl w:val="0"/>
        <w:rPr>
          <w:rFonts w:ascii="Arial Narrow" w:hAnsi="Arial Narrow"/>
          <w:b/>
          <w:bCs/>
          <w:color w:val="000000"/>
          <w:kern w:val="36"/>
          <w:sz w:val="44"/>
          <w:szCs w:val="44"/>
        </w:rPr>
      </w:pPr>
      <w:bookmarkStart w:id="0" w:name="_GoBack"/>
      <w:r w:rsidRPr="005128FB">
        <w:rPr>
          <w:rFonts w:ascii="Arial Narrow" w:hAnsi="Arial Narrow"/>
          <w:b/>
          <w:bCs/>
          <w:sz w:val="28"/>
        </w:rPr>
        <w:t>Nueve personas han sido investigadas por los delitos de receptación y apropiación indebida de los documentos</w:t>
      </w:r>
    </w:p>
    <w:p w:rsidR="00BE44AF" w:rsidRPr="00BF27D2" w:rsidRDefault="00BE44AF" w:rsidP="00B975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6" w:lineRule="auto"/>
        <w:ind w:left="2835" w:firstLine="0"/>
        <w:jc w:val="both"/>
        <w:textAlignment w:val="baseline"/>
        <w:outlineLvl w:val="0"/>
        <w:rPr>
          <w:rFonts w:ascii="Arial Narrow" w:hAnsi="Arial Narrow"/>
          <w:b/>
          <w:bCs/>
          <w:color w:val="000000"/>
          <w:kern w:val="36"/>
          <w:sz w:val="44"/>
          <w:szCs w:val="44"/>
        </w:rPr>
      </w:pPr>
      <w:r w:rsidRPr="0066752F">
        <w:rPr>
          <w:rFonts w:ascii="Arial Narrow" w:hAnsi="Arial Narrow"/>
          <w:b/>
          <w:bCs/>
          <w:sz w:val="28"/>
        </w:rPr>
        <w:t xml:space="preserve">14 libros manuscritos y </w:t>
      </w:r>
      <w:r>
        <w:rPr>
          <w:rFonts w:ascii="Arial Narrow" w:hAnsi="Arial Narrow"/>
          <w:b/>
          <w:bCs/>
          <w:sz w:val="28"/>
        </w:rPr>
        <w:t>nueve</w:t>
      </w:r>
      <w:r w:rsidRPr="0066752F">
        <w:rPr>
          <w:rFonts w:ascii="Arial Narrow" w:hAnsi="Arial Narrow"/>
          <w:b/>
          <w:bCs/>
          <w:sz w:val="28"/>
        </w:rPr>
        <w:t xml:space="preserve"> legajos o conjuntos documentales, redactados entre los siglos XVI y XX </w:t>
      </w:r>
      <w:r>
        <w:rPr>
          <w:rFonts w:ascii="Arial Narrow" w:hAnsi="Arial Narrow"/>
          <w:b/>
          <w:bCs/>
          <w:sz w:val="28"/>
        </w:rPr>
        <w:t>de carácter público, militar y eclesiástico han sido devueltos a sus legítimos propietarios</w:t>
      </w:r>
    </w:p>
    <w:p w:rsidR="00BE44AF" w:rsidRPr="00E54492" w:rsidRDefault="00BE44AF" w:rsidP="00543D1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6" w:lineRule="auto"/>
        <w:ind w:left="2835" w:firstLine="0"/>
        <w:jc w:val="both"/>
        <w:textAlignment w:val="baseline"/>
        <w:outlineLvl w:val="0"/>
        <w:rPr>
          <w:rFonts w:ascii="Arial Narrow" w:hAnsi="Arial Narrow"/>
          <w:b/>
          <w:bCs/>
          <w:color w:val="000000"/>
          <w:kern w:val="36"/>
          <w:sz w:val="44"/>
          <w:szCs w:val="44"/>
        </w:rPr>
      </w:pPr>
      <w:r>
        <w:rPr>
          <w:rFonts w:ascii="Arial Narrow" w:hAnsi="Arial Narrow"/>
          <w:b/>
          <w:bCs/>
          <w:sz w:val="28"/>
        </w:rPr>
        <w:t>Otros 70 documentos históricos, incautados en las operaciones ‘Index’ y ‘Tabelión’, han sido entregados a sus legítimos propietarios</w:t>
      </w:r>
    </w:p>
    <w:p w:rsidR="00BE44AF" w:rsidRPr="006B504B" w:rsidRDefault="00BE44AF" w:rsidP="00E544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6" w:lineRule="auto"/>
        <w:ind w:left="2835" w:firstLine="0"/>
        <w:jc w:val="both"/>
        <w:textAlignment w:val="baseline"/>
        <w:outlineLvl w:val="0"/>
        <w:rPr>
          <w:rFonts w:ascii="Arial Narrow" w:hAnsi="Arial Narrow"/>
          <w:b/>
          <w:bCs/>
          <w:color w:val="000000"/>
          <w:kern w:val="36"/>
          <w:sz w:val="44"/>
          <w:szCs w:val="44"/>
        </w:rPr>
      </w:pPr>
      <w:r>
        <w:rPr>
          <w:rFonts w:ascii="Arial Narrow" w:hAnsi="Arial Narrow"/>
          <w:b/>
          <w:bCs/>
          <w:sz w:val="28"/>
        </w:rPr>
        <w:t xml:space="preserve">Los análisis periciales realizados por expertos del Archivo General de la Región </w:t>
      </w:r>
      <w:r w:rsidRPr="00857766">
        <w:rPr>
          <w:rFonts w:ascii="Arial Narrow" w:hAnsi="Arial Narrow"/>
          <w:b/>
          <w:bCs/>
          <w:sz w:val="28"/>
        </w:rPr>
        <w:t>de Murcia, donde se encuentran depositados, han confirmado su autenticidad</w:t>
      </w:r>
    </w:p>
    <w:p w:rsidR="00BE44AF" w:rsidRPr="00F63552" w:rsidRDefault="00BE44AF" w:rsidP="005778C0">
      <w:pPr>
        <w:shd w:val="clear" w:color="auto" w:fill="FFFFFF"/>
        <w:spacing w:before="100" w:beforeAutospacing="1" w:after="100" w:afterAutospacing="1"/>
        <w:ind w:left="2835"/>
        <w:jc w:val="both"/>
        <w:textAlignment w:val="baseline"/>
        <w:outlineLvl w:val="0"/>
        <w:rPr>
          <w:rFonts w:ascii="Arial Narrow" w:hAnsi="Arial Narrow"/>
          <w:sz w:val="28"/>
          <w:szCs w:val="28"/>
        </w:rPr>
      </w:pPr>
    </w:p>
    <w:p w:rsidR="00BE44AF" w:rsidRDefault="00BE44AF" w:rsidP="00BF27D2">
      <w:pPr>
        <w:shd w:val="clear" w:color="auto" w:fill="FFFFFF"/>
        <w:spacing w:before="120" w:after="120"/>
        <w:ind w:left="2835"/>
        <w:jc w:val="both"/>
        <w:textAlignment w:val="baseline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Murcia, 25 de noviembre de 2019</w:t>
      </w:r>
      <w:r>
        <w:rPr>
          <w:rFonts w:ascii="Arial Narrow" w:hAnsi="Arial Narrow"/>
          <w:sz w:val="28"/>
          <w:szCs w:val="28"/>
        </w:rPr>
        <w:t xml:space="preserve">. La </w:t>
      </w:r>
      <w:r w:rsidRPr="005778C0">
        <w:rPr>
          <w:rFonts w:ascii="Arial Narrow" w:hAnsi="Arial Narrow"/>
          <w:sz w:val="28"/>
          <w:szCs w:val="28"/>
        </w:rPr>
        <w:t xml:space="preserve">Guardia Civil de la Región de Murcia, en el </w:t>
      </w:r>
      <w:r>
        <w:rPr>
          <w:rFonts w:ascii="Arial Narrow" w:hAnsi="Arial Narrow"/>
          <w:sz w:val="28"/>
          <w:szCs w:val="28"/>
        </w:rPr>
        <w:t>marco de la operación CLARISAS</w:t>
      </w:r>
      <w:r w:rsidR="00FA4F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3.9pt;margin-top:653.5pt;width:138pt;height:32.1pt;z-index:-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" stroked="f">
            <v:textbox style="mso-next-textbox:#_x0000_s1037">
              <w:txbxContent>
                <w:p w:rsidR="00BE44AF" w:rsidRDefault="00FA4F97" w:rsidP="00B97513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  <w:hyperlink r:id="rId21" w:history="1"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pict>
                        <v:shape id="Imagen 8" o:spid="_x0000_i1033" type="#_x0000_t75" alt="twitter (2)" href="https://twitter.com/" style="width:24pt;height:24pt;visibility:visible" o:button="t">
                          <v:fill o:detectmouseclick="t"/>
                          <v:imagedata r:id="rId14" o:title=""/>
                        </v:shape>
                      </w:pict>
                    </w:r>
                  </w:hyperlink>
                  <w:hyperlink r:id="rId22" w:history="1"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pict>
                        <v:shape id="Imagen 10" o:spid="_x0000_i1035" type="#_x0000_t75" alt="facebook (2)" href="https://es-es.facebook.com/" style="width:24pt;height:24pt;visibility:visible" o:button="t">
                          <v:fill o:detectmouseclick="t"/>
                          <v:imagedata r:id="rId16" o:title=""/>
                        </v:shape>
                      </w:pict>
                    </w:r>
                  </w:hyperlink>
                  <w:hyperlink r:id="rId23" w:history="1"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pict>
                        <v:shape id="Imagen 12" o:spid="_x0000_i1037" type="#_x0000_t75" alt="instagram (2)" href="https://www.instagram.com/" style="width:24pt;height:24pt;visibility:visible" o:button="t">
                          <v:fill o:detectmouseclick="t"/>
                          <v:imagedata r:id="rId18" o:title=""/>
                        </v:shape>
                      </w:pict>
                    </w:r>
                  </w:hyperlink>
                  <w:hyperlink r:id="rId24" w:history="1"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pict>
                        <v:shape id="Imagen 14" o:spid="_x0000_i1039" type="#_x0000_t75" alt="youtube-2 (2)" href="https://www.youtube.com/" style="width:24pt;height:24pt;visibility:visible" o:button="t">
                          <v:fill o:detectmouseclick="t"/>
                          <v:imagedata r:id="rId20" o:title=""/>
                        </v:shape>
                      </w:pict>
                    </w:r>
                  </w:hyperlink>
                </w:p>
                <w:p w:rsidR="00BE44AF" w:rsidRDefault="00BE44AF" w:rsidP="00B97513"/>
              </w:txbxContent>
            </v:textbox>
          </v:shape>
        </w:pict>
      </w:r>
      <w:r w:rsidR="00FA4F97">
        <w:rPr>
          <w:noProof/>
        </w:rPr>
        <w:pict>
          <v:shape id="Cuadro de texto 2" o:spid="_x0000_s1038" type="#_x0000_t202" style="position:absolute;left:0;text-align:left;margin-left:243.9pt;margin-top:653.5pt;width:138pt;height:32.1pt;z-index:-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" stroked="f">
            <v:textbox style="mso-next-textbox:#Cuadro de texto 2">
              <w:txbxContent>
                <w:p w:rsidR="00BE44AF" w:rsidRDefault="00FA4F97" w:rsidP="002B51B4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  <w:hyperlink r:id="rId25" w:history="1">
                    <w:r>
                      <w:rPr>
                        <w:rFonts w:ascii="Arial Narrow" w:hAnsi="Arial Narrow"/>
                        <w:noProof/>
                        <w:sz w:val="18"/>
                      </w:rPr>
                      <w:pict>
                        <v:shape id="_x0000_i1041" type="#_x0000_t75" alt="twitter (2)" href="https://twitter.com/" style="width:24pt;height:24pt;visibility:visible" o:button="t">
                          <v:fill o:detectmouseclick="t"/>
                          <v:imagedata r:id="rId14" o:title=""/>
                        </v:shape>
                      </w:pict>
                    </w:r>
                  </w:hyperlink>
                  <w:hyperlink r:id="rId26" w:history="1">
                    <w:r>
                      <w:rPr>
                        <w:rFonts w:ascii="Arial Narrow" w:hAnsi="Arial Narrow"/>
                        <w:noProof/>
                        <w:sz w:val="18"/>
                      </w:rPr>
                      <w:pict>
                        <v:shape id="_x0000_i1043" type="#_x0000_t75" alt="facebook (2)" href="https://es-es.facebook.com/" style="width:24pt;height:24pt;visibility:visible" o:button="t">
                          <v:fill o:detectmouseclick="t"/>
                          <v:imagedata r:id="rId16" o:title=""/>
                        </v:shape>
                      </w:pict>
                    </w:r>
                  </w:hyperlink>
                  <w:hyperlink r:id="rId27" w:history="1">
                    <w:r>
                      <w:rPr>
                        <w:rFonts w:ascii="Arial Narrow" w:hAnsi="Arial Narrow"/>
                        <w:noProof/>
                        <w:sz w:val="18"/>
                      </w:rPr>
                      <w:pict>
                        <v:shape id="_x0000_i1045" type="#_x0000_t75" alt="instagram (2)" href="https://www.instagram.com/" style="width:24pt;height:24pt;visibility:visible" o:button="t">
                          <v:fill o:detectmouseclick="t"/>
                          <v:imagedata r:id="rId18" o:title=""/>
                        </v:shape>
                      </w:pict>
                    </w:r>
                  </w:hyperlink>
                  <w:hyperlink r:id="rId28" w:history="1">
                    <w:r>
                      <w:rPr>
                        <w:rFonts w:ascii="Arial Narrow" w:hAnsi="Arial Narrow"/>
                        <w:noProof/>
                        <w:sz w:val="18"/>
                      </w:rPr>
                      <w:pict>
                        <v:shape id="_x0000_i1047" type="#_x0000_t75" alt="youtube-2 (2)" href="https://www.youtube.com/" style="width:24pt;height:24pt;visibility:visible" o:button="t">
                          <v:fill o:detectmouseclick="t"/>
                          <v:imagedata r:id="rId20" o:title=""/>
                        </v:shape>
                      </w:pict>
                    </w:r>
                  </w:hyperlink>
                </w:p>
                <w:p w:rsidR="00BE44AF" w:rsidRDefault="00BE44AF"/>
              </w:txbxContent>
            </v:textbox>
          </v:shape>
        </w:pict>
      </w:r>
      <w:r w:rsidRPr="0020001A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ha recuperado 23 libros y documentos históricos del Patrimonio Documental Histórico Español, datados entre los siglos XVI y XX, que han sido incautados en las provincias de Murcia, Barcelona, Valencia, Alicante, Cantabria y La Coruña.</w:t>
      </w:r>
    </w:p>
    <w:p w:rsidR="00BE44AF" w:rsidRDefault="00BE44AF" w:rsidP="00ED720A">
      <w:pPr>
        <w:shd w:val="clear" w:color="auto" w:fill="FFFFFF"/>
        <w:spacing w:before="120" w:after="120"/>
        <w:ind w:left="2835"/>
        <w:jc w:val="both"/>
        <w:textAlignment w:val="baseline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Benemérita</w:t>
      </w:r>
      <w:r w:rsidRPr="008C346D">
        <w:rPr>
          <w:rFonts w:ascii="Arial Narrow" w:hAnsi="Arial Narrow"/>
          <w:sz w:val="28"/>
          <w:szCs w:val="28"/>
        </w:rPr>
        <w:t xml:space="preserve"> ha contado con la</w:t>
      </w:r>
      <w:r>
        <w:rPr>
          <w:rFonts w:ascii="Arial Narrow" w:hAnsi="Arial Narrow"/>
          <w:sz w:val="28"/>
          <w:szCs w:val="28"/>
        </w:rPr>
        <w:t xml:space="preserve">  inestimable</w:t>
      </w:r>
      <w:r w:rsidRPr="008C346D">
        <w:rPr>
          <w:rFonts w:ascii="Arial Narrow" w:hAnsi="Arial Narrow"/>
          <w:sz w:val="28"/>
          <w:szCs w:val="28"/>
        </w:rPr>
        <w:t xml:space="preserve"> colaboración de técnicos especialistas del Archivo General de la Región de Murcia y </w:t>
      </w:r>
      <w:r>
        <w:rPr>
          <w:rFonts w:ascii="Arial Narrow" w:hAnsi="Arial Narrow"/>
          <w:sz w:val="28"/>
          <w:szCs w:val="28"/>
        </w:rPr>
        <w:t xml:space="preserve">del Jefe de </w:t>
      </w:r>
      <w:r>
        <w:rPr>
          <w:rFonts w:ascii="Arial Narrow" w:hAnsi="Arial Narrow"/>
          <w:sz w:val="28"/>
          <w:szCs w:val="28"/>
        </w:rPr>
        <w:lastRenderedPageBreak/>
        <w:t>Departamento del Área de Ciencias y Técnicas Historiográficas de la Universidad de Murcia.</w:t>
      </w:r>
    </w:p>
    <w:p w:rsidR="00BE44AF" w:rsidRDefault="00BE44AF" w:rsidP="00ED720A">
      <w:pPr>
        <w:shd w:val="clear" w:color="auto" w:fill="FFFFFF"/>
        <w:spacing w:before="120" w:after="120"/>
        <w:ind w:left="2835"/>
        <w:jc w:val="both"/>
        <w:textAlignment w:val="baseline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Los documentos históricos, originarios de archivos documentales de Murcia</w:t>
      </w:r>
      <w:r w:rsidRPr="005128FB">
        <w:rPr>
          <w:rFonts w:ascii="Arial Narrow" w:hAnsi="Arial Narrow"/>
          <w:sz w:val="28"/>
          <w:szCs w:val="28"/>
        </w:rPr>
        <w:t>, Palencia, Zamora, Almería, Toledo, Sevilla, Madrid, Salamanca y Navarra han sido entregados</w:t>
      </w:r>
      <w:r>
        <w:rPr>
          <w:rFonts w:ascii="Arial Narrow" w:hAnsi="Arial Narrow"/>
          <w:sz w:val="28"/>
          <w:szCs w:val="28"/>
        </w:rPr>
        <w:t xml:space="preserve"> </w:t>
      </w:r>
      <w:r w:rsidRPr="005128FB">
        <w:rPr>
          <w:rFonts w:ascii="Arial Narrow" w:hAnsi="Arial Narrow"/>
          <w:sz w:val="28"/>
          <w:szCs w:val="28"/>
        </w:rPr>
        <w:t>a los representantes de</w:t>
      </w:r>
      <w:r>
        <w:rPr>
          <w:rFonts w:ascii="Arial Narrow" w:hAnsi="Arial Narrow"/>
          <w:sz w:val="28"/>
          <w:szCs w:val="28"/>
        </w:rPr>
        <w:t xml:space="preserve"> estos archivos históricos y autoridades municipales, así como al Obispo de la Diócesis de Cartagena y al Delegado de Defensa en la Región de Murcia, en un acto celebrado en el Archivo General de la Región de Murcia</w:t>
      </w:r>
      <w:r w:rsidRPr="007E739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en el día de hoy, 25 de noviembre.</w:t>
      </w:r>
    </w:p>
    <w:p w:rsidR="00BE44AF" w:rsidRDefault="00BE44AF" w:rsidP="00ED720A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 xml:space="preserve">Desde el mes de junio del pasado año, guardias civiles del </w:t>
      </w:r>
      <w:r w:rsidRPr="00D05F23">
        <w:rPr>
          <w:szCs w:val="28"/>
        </w:rPr>
        <w:t>Equipo de Patrimonio Histórico</w:t>
      </w:r>
      <w:r>
        <w:rPr>
          <w:szCs w:val="28"/>
        </w:rPr>
        <w:t xml:space="preserve"> de la Unidad Orgánica de Policía Judicial</w:t>
      </w:r>
      <w:r w:rsidRPr="00D05F23">
        <w:rPr>
          <w:szCs w:val="28"/>
        </w:rPr>
        <w:t xml:space="preserve"> de la Guardia Ci</w:t>
      </w:r>
      <w:r>
        <w:rPr>
          <w:szCs w:val="28"/>
        </w:rPr>
        <w:t>vil de Murcia iniciaron una investigación, enmarcada en el ‘</w:t>
      </w:r>
      <w:r w:rsidRPr="00D05F23">
        <w:rPr>
          <w:szCs w:val="28"/>
        </w:rPr>
        <w:t>Plan de Protección del Patrimonio Histórico Español</w:t>
      </w:r>
      <w:r>
        <w:rPr>
          <w:szCs w:val="28"/>
        </w:rPr>
        <w:t>’</w:t>
      </w:r>
      <w:r w:rsidRPr="00D05F23">
        <w:rPr>
          <w:szCs w:val="28"/>
        </w:rPr>
        <w:t>,</w:t>
      </w:r>
      <w:r>
        <w:rPr>
          <w:szCs w:val="28"/>
        </w:rPr>
        <w:t xml:space="preserve"> </w:t>
      </w:r>
      <w:r w:rsidRPr="00D05F23">
        <w:rPr>
          <w:szCs w:val="28"/>
        </w:rPr>
        <w:t>dirigida a la lucha contra la venta fraudulenta de patrimonio documental a través de distintos portales de Internet</w:t>
      </w:r>
      <w:r>
        <w:rPr>
          <w:szCs w:val="28"/>
        </w:rPr>
        <w:t>.</w:t>
      </w:r>
    </w:p>
    <w:p w:rsidR="00BE44AF" w:rsidRDefault="00BE44AF" w:rsidP="00BF27D2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>Desde entonces, especialistas de la Benemérita analizaron numerosas</w:t>
      </w:r>
      <w:r w:rsidRPr="00D05F23">
        <w:rPr>
          <w:szCs w:val="28"/>
        </w:rPr>
        <w:t xml:space="preserve"> páginas </w:t>
      </w:r>
      <w:r w:rsidRPr="003F4D01">
        <w:rPr>
          <w:i/>
          <w:szCs w:val="28"/>
        </w:rPr>
        <w:t>webs</w:t>
      </w:r>
      <w:r w:rsidRPr="00D05F23">
        <w:rPr>
          <w:szCs w:val="28"/>
        </w:rPr>
        <w:t xml:space="preserve"> dedicadas a la venta de antigüeda</w:t>
      </w:r>
      <w:r>
        <w:rPr>
          <w:szCs w:val="28"/>
        </w:rPr>
        <w:t xml:space="preserve">des y objetos de coleccionismo. En alguno de estos anuncios se ofertaban libros y documentos que, según las características descritas por sus poseedores, podían formar parte del  </w:t>
      </w:r>
      <w:r w:rsidRPr="00D05F23">
        <w:rPr>
          <w:szCs w:val="28"/>
        </w:rPr>
        <w:t>patrimon</w:t>
      </w:r>
      <w:r>
        <w:rPr>
          <w:szCs w:val="28"/>
        </w:rPr>
        <w:t>io histórico documental español.</w:t>
      </w:r>
    </w:p>
    <w:p w:rsidR="00BE44AF" w:rsidRDefault="00BE44AF" w:rsidP="00BF27D2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 xml:space="preserve">Los guardias civiles averiguaron que los vendedores, algunos de ellos libreros profesionales, utilizaban pseudónimos o ‘nicks’ para realizar ventas directas o subastas on-line, con la supuesta intención de ocultar su identidad y evitar su localización. </w:t>
      </w:r>
    </w:p>
    <w:p w:rsidR="00BE44AF" w:rsidRDefault="00BE44AF" w:rsidP="00BF27D2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>La investigación, centrada en la recuperación de bienes históricos de la Región de Murcia, fue sacando a la luz la oferta de venta de otros documentos de similares características, originarios de otras provincias españolas.</w:t>
      </w:r>
    </w:p>
    <w:p w:rsidR="00BE44AF" w:rsidRDefault="00BE44AF" w:rsidP="00BF27D2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 xml:space="preserve">Los investigadores contactaron con las partes perjudicadas para determinar la originalidad de los documentos, lo que permitió ir desgranando, para cada uno de los casos, su procedencia y antigüedad, entre otros detalles. </w:t>
      </w:r>
    </w:p>
    <w:p w:rsidR="00BE44AF" w:rsidRDefault="00BE44AF" w:rsidP="00E1146A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 xml:space="preserve">Una vez conocido el hallazgo realizado por la Guardia Civil de Murcia, los </w:t>
      </w:r>
      <w:r w:rsidRPr="00D05F23">
        <w:rPr>
          <w:szCs w:val="28"/>
        </w:rPr>
        <w:t xml:space="preserve">Ayuntamientos de Toro (Zamora), Villalobón (Palencia) </w:t>
      </w:r>
      <w:r>
        <w:rPr>
          <w:szCs w:val="28"/>
        </w:rPr>
        <w:t>y</w:t>
      </w:r>
      <w:r w:rsidRPr="00D05F23">
        <w:rPr>
          <w:szCs w:val="28"/>
        </w:rPr>
        <w:t xml:space="preserve"> el Cabildo de la Santa Iglesia Ca</w:t>
      </w:r>
      <w:r>
        <w:rPr>
          <w:szCs w:val="28"/>
        </w:rPr>
        <w:t xml:space="preserve">tedral de Santa María de Murcia formalizaron las </w:t>
      </w:r>
      <w:r>
        <w:rPr>
          <w:szCs w:val="28"/>
        </w:rPr>
        <w:lastRenderedPageBreak/>
        <w:t>correspondientes denuncias por las supuestas extracciones ilegales de sus archivos municipales o eclesiásticos, de estos tesoros documentales, ahora recuperados.</w:t>
      </w:r>
    </w:p>
    <w:p w:rsidR="00BE44AF" w:rsidRDefault="00BE44AF" w:rsidP="00384F94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>El desarrollo de la</w:t>
      </w:r>
      <w:r w:rsidRPr="00D05F23">
        <w:rPr>
          <w:szCs w:val="28"/>
        </w:rPr>
        <w:t xml:space="preserve"> operación</w:t>
      </w:r>
      <w:r>
        <w:rPr>
          <w:szCs w:val="28"/>
        </w:rPr>
        <w:t xml:space="preserve"> fue puesto en conocimiento del</w:t>
      </w:r>
      <w:r w:rsidRPr="00D05F23">
        <w:rPr>
          <w:szCs w:val="28"/>
        </w:rPr>
        <w:t xml:space="preserve"> Juzgado de Primera Instancia e Instrucción núm</w:t>
      </w:r>
      <w:r>
        <w:rPr>
          <w:szCs w:val="28"/>
        </w:rPr>
        <w:t>ero</w:t>
      </w:r>
      <w:r w:rsidRPr="00D05F23">
        <w:rPr>
          <w:szCs w:val="28"/>
        </w:rPr>
        <w:t xml:space="preserve"> 8 de Murcia</w:t>
      </w:r>
      <w:r>
        <w:rPr>
          <w:szCs w:val="28"/>
        </w:rPr>
        <w:t xml:space="preserve"> y de</w:t>
      </w:r>
      <w:r w:rsidRPr="00D05F23">
        <w:rPr>
          <w:szCs w:val="28"/>
        </w:rPr>
        <w:t xml:space="preserve"> la Fiscalía de Patrimonio Histórico y del Medio Ambiente</w:t>
      </w:r>
      <w:r>
        <w:rPr>
          <w:szCs w:val="28"/>
        </w:rPr>
        <w:t xml:space="preserve"> que, una vez establecida la supuesta procedencia y posesión ilegal de los documentos, otorgaron los requerimientos judiciales para llevar a cabo la intervención de los bienes. </w:t>
      </w:r>
    </w:p>
    <w:p w:rsidR="00BE44AF" w:rsidRPr="00E643E1" w:rsidRDefault="00BE44AF" w:rsidP="008C346D">
      <w:pPr>
        <w:pStyle w:val="Sangradetextonormal"/>
        <w:spacing w:before="120"/>
        <w:ind w:left="2835"/>
        <w:rPr>
          <w:b/>
          <w:szCs w:val="28"/>
        </w:rPr>
      </w:pPr>
      <w:r w:rsidRPr="00E643E1">
        <w:rPr>
          <w:b/>
          <w:szCs w:val="28"/>
        </w:rPr>
        <w:t>En Madrid</w:t>
      </w:r>
    </w:p>
    <w:p w:rsidR="00BE44AF" w:rsidRDefault="00BE44AF" w:rsidP="008C346D">
      <w:pPr>
        <w:pStyle w:val="Sangradetextonormal"/>
        <w:spacing w:after="120"/>
        <w:ind w:left="2835"/>
        <w:rPr>
          <w:szCs w:val="28"/>
        </w:rPr>
      </w:pPr>
      <w:r w:rsidRPr="00D05F23">
        <w:rPr>
          <w:szCs w:val="28"/>
        </w:rPr>
        <w:t>La</w:t>
      </w:r>
      <w:r>
        <w:rPr>
          <w:szCs w:val="28"/>
        </w:rPr>
        <w:t>s primeras intervenciones se produjeron en la villa de Madrid donde resultó investigada una persona, incautándose</w:t>
      </w:r>
      <w:r w:rsidRPr="00D05F23">
        <w:rPr>
          <w:szCs w:val="28"/>
        </w:rPr>
        <w:t xml:space="preserve"> cuatro libros manuscritos y cuatro legajos documentales referentes</w:t>
      </w:r>
      <w:r>
        <w:rPr>
          <w:szCs w:val="28"/>
        </w:rPr>
        <w:t>,</w:t>
      </w:r>
      <w:r w:rsidRPr="00D05F23">
        <w:rPr>
          <w:szCs w:val="28"/>
        </w:rPr>
        <w:t xml:space="preserve"> algunos de ellos</w:t>
      </w:r>
      <w:r>
        <w:rPr>
          <w:szCs w:val="28"/>
        </w:rPr>
        <w:t>,</w:t>
      </w:r>
      <w:r w:rsidRPr="00D05F23">
        <w:rPr>
          <w:szCs w:val="28"/>
        </w:rPr>
        <w:t xml:space="preserve"> al Cardenal Belluga y obras de restauración en la Catedral de Murcia en 1736, un convento franciscano de Sevilla, ejecutorias de concejos de las villas de Madrid, Toro (Zamora) o Escalona (Toledo)</w:t>
      </w:r>
      <w:r>
        <w:rPr>
          <w:szCs w:val="28"/>
        </w:rPr>
        <w:t>;</w:t>
      </w:r>
      <w:r w:rsidRPr="00D05F23">
        <w:rPr>
          <w:szCs w:val="28"/>
        </w:rPr>
        <w:t xml:space="preserve"> así como otros de carácter real relacionados con las guerras iberoamericanas o sobre la Guerra Civil española. </w:t>
      </w:r>
    </w:p>
    <w:p w:rsidR="00BE44AF" w:rsidRPr="00E643E1" w:rsidRDefault="00BE44AF" w:rsidP="008C346D">
      <w:pPr>
        <w:pStyle w:val="Sangradetextonormal"/>
        <w:spacing w:before="120"/>
        <w:ind w:left="2835"/>
        <w:rPr>
          <w:b/>
          <w:szCs w:val="28"/>
        </w:rPr>
      </w:pPr>
      <w:r w:rsidRPr="00E643E1">
        <w:rPr>
          <w:b/>
          <w:szCs w:val="28"/>
        </w:rPr>
        <w:t>En Cataluña</w:t>
      </w:r>
    </w:p>
    <w:p w:rsidR="00BE44AF" w:rsidRDefault="00BE44AF" w:rsidP="008C346D">
      <w:pPr>
        <w:pStyle w:val="Sangradetextonormal"/>
        <w:spacing w:after="120"/>
        <w:ind w:left="2835"/>
        <w:rPr>
          <w:szCs w:val="28"/>
        </w:rPr>
      </w:pPr>
      <w:r w:rsidRPr="00D05F23">
        <w:rPr>
          <w:szCs w:val="28"/>
        </w:rPr>
        <w:t>En Manresa y Barcelona</w:t>
      </w:r>
      <w:r>
        <w:rPr>
          <w:szCs w:val="28"/>
        </w:rPr>
        <w:t>, la Guardia Civil investigó a dos personas y recuperó</w:t>
      </w:r>
      <w:r w:rsidRPr="00D05F23">
        <w:rPr>
          <w:szCs w:val="28"/>
        </w:rPr>
        <w:t xml:space="preserve"> tres manuscritos</w:t>
      </w:r>
      <w:r>
        <w:rPr>
          <w:szCs w:val="28"/>
        </w:rPr>
        <w:t>. Se trata de un documento</w:t>
      </w:r>
      <w:r w:rsidRPr="00D05F23">
        <w:rPr>
          <w:szCs w:val="28"/>
        </w:rPr>
        <w:t xml:space="preserve"> relativo a un cuartel militar de Murcia</w:t>
      </w:r>
      <w:r>
        <w:rPr>
          <w:szCs w:val="28"/>
        </w:rPr>
        <w:t>,</w:t>
      </w:r>
      <w:r w:rsidRPr="00D05F23">
        <w:rPr>
          <w:szCs w:val="28"/>
        </w:rPr>
        <w:t xml:space="preserve"> en el transcurso de la Guerra de Independencia </w:t>
      </w:r>
      <w:r>
        <w:rPr>
          <w:szCs w:val="28"/>
        </w:rPr>
        <w:t xml:space="preserve">española </w:t>
      </w:r>
      <w:r w:rsidRPr="00D05F23">
        <w:rPr>
          <w:szCs w:val="28"/>
        </w:rPr>
        <w:t>de la primera década del s.XVIII</w:t>
      </w:r>
      <w:r>
        <w:rPr>
          <w:szCs w:val="28"/>
        </w:rPr>
        <w:t>;</w:t>
      </w:r>
      <w:r w:rsidRPr="00D05F23">
        <w:rPr>
          <w:szCs w:val="28"/>
        </w:rPr>
        <w:t xml:space="preserve"> un importante documento bifolio sobre las monjas Clarisas −Monasterio de Santa Clara de Murcia−, del año 1515</w:t>
      </w:r>
      <w:r>
        <w:rPr>
          <w:szCs w:val="28"/>
        </w:rPr>
        <w:t>;</w:t>
      </w:r>
      <w:r w:rsidRPr="00D05F23">
        <w:rPr>
          <w:szCs w:val="28"/>
        </w:rPr>
        <w:t xml:space="preserve"> y un libro de misas de 1740 perteneciente a la Iglesia Cartaginense. </w:t>
      </w:r>
    </w:p>
    <w:p w:rsidR="00BE44AF" w:rsidRPr="00E643E1" w:rsidRDefault="00BE44AF" w:rsidP="008C346D">
      <w:pPr>
        <w:pStyle w:val="Sangradetextonormal"/>
        <w:spacing w:before="120"/>
        <w:ind w:left="2835"/>
        <w:rPr>
          <w:b/>
          <w:szCs w:val="28"/>
        </w:rPr>
      </w:pPr>
      <w:r w:rsidRPr="00E643E1">
        <w:rPr>
          <w:b/>
          <w:szCs w:val="28"/>
        </w:rPr>
        <w:t>En Valencia</w:t>
      </w:r>
    </w:p>
    <w:p w:rsidR="00BE44AF" w:rsidRDefault="00BE44AF" w:rsidP="008C346D">
      <w:pPr>
        <w:pStyle w:val="Sangradetextonormal"/>
        <w:spacing w:after="120"/>
        <w:ind w:left="2835"/>
        <w:rPr>
          <w:szCs w:val="28"/>
        </w:rPr>
      </w:pPr>
      <w:r>
        <w:rPr>
          <w:szCs w:val="28"/>
        </w:rPr>
        <w:t xml:space="preserve">Tanto en la ciudad de Valencia como </w:t>
      </w:r>
      <w:r w:rsidRPr="00D05F23">
        <w:rPr>
          <w:szCs w:val="28"/>
        </w:rPr>
        <w:t>en las localidades de Játiva y Picassent</w:t>
      </w:r>
      <w:r>
        <w:rPr>
          <w:szCs w:val="28"/>
        </w:rPr>
        <w:t>, la Benemérita investigó a tres personas e intervino</w:t>
      </w:r>
      <w:r w:rsidRPr="00D05F23">
        <w:rPr>
          <w:szCs w:val="28"/>
        </w:rPr>
        <w:t xml:space="preserve"> libros manuscritos sobre rentas reales de la ciudad de Murcia y Guadalajara, un cuaderno de aniversarios de la Inquisición de la Iglesia de Cartagena </w:t>
      </w:r>
      <w:r>
        <w:rPr>
          <w:szCs w:val="28"/>
        </w:rPr>
        <w:t>y</w:t>
      </w:r>
      <w:r w:rsidRPr="00D05F23">
        <w:rPr>
          <w:szCs w:val="28"/>
        </w:rPr>
        <w:t xml:space="preserve"> otros dos muy interesantes sobre ejecutorias de la villa de Villalobón (Palencia). </w:t>
      </w:r>
    </w:p>
    <w:p w:rsidR="00BE44AF" w:rsidRPr="00E643E1" w:rsidRDefault="00BE44AF" w:rsidP="008C346D">
      <w:pPr>
        <w:pStyle w:val="Sangradetextonormal"/>
        <w:spacing w:before="120"/>
        <w:ind w:left="2835"/>
        <w:rPr>
          <w:b/>
          <w:szCs w:val="28"/>
        </w:rPr>
      </w:pPr>
      <w:r w:rsidRPr="00E643E1">
        <w:rPr>
          <w:b/>
          <w:szCs w:val="28"/>
        </w:rPr>
        <w:t>En Alicante</w:t>
      </w:r>
    </w:p>
    <w:p w:rsidR="00BE44AF" w:rsidRDefault="00BE44AF" w:rsidP="008C346D">
      <w:pPr>
        <w:pStyle w:val="Sangradetextonormal"/>
        <w:spacing w:after="120"/>
        <w:ind w:left="2835"/>
        <w:rPr>
          <w:szCs w:val="28"/>
        </w:rPr>
      </w:pPr>
      <w:r>
        <w:rPr>
          <w:szCs w:val="28"/>
        </w:rPr>
        <w:t>En la localidad alicantina de El</w:t>
      </w:r>
      <w:r w:rsidRPr="00D05F23">
        <w:rPr>
          <w:szCs w:val="28"/>
        </w:rPr>
        <w:t xml:space="preserve"> Pilar de la Horadada</w:t>
      </w:r>
      <w:r>
        <w:rPr>
          <w:szCs w:val="28"/>
        </w:rPr>
        <w:t xml:space="preserve"> los agentes investigaron a dos personas y recuperaron</w:t>
      </w:r>
      <w:r w:rsidRPr="00D05F23">
        <w:rPr>
          <w:szCs w:val="28"/>
        </w:rPr>
        <w:t xml:space="preserve"> un buen número de legajos documentales, que en origen formarían parte de libros manuscritos y que </w:t>
      </w:r>
      <w:r w:rsidRPr="00D05F23">
        <w:rPr>
          <w:szCs w:val="28"/>
        </w:rPr>
        <w:lastRenderedPageBreak/>
        <w:t xml:space="preserve">tratarían de actas capitulares de la Villa de Cuevas de Almanzora de finales del s. XVII. </w:t>
      </w:r>
    </w:p>
    <w:p w:rsidR="00BE44AF" w:rsidRPr="00E643E1" w:rsidRDefault="00BE44AF" w:rsidP="008C346D">
      <w:pPr>
        <w:pStyle w:val="Sangradetextonormal"/>
        <w:spacing w:before="120"/>
        <w:ind w:left="2835"/>
        <w:rPr>
          <w:b/>
          <w:szCs w:val="28"/>
        </w:rPr>
      </w:pPr>
      <w:r w:rsidRPr="00E643E1">
        <w:rPr>
          <w:b/>
          <w:szCs w:val="28"/>
        </w:rPr>
        <w:t>En la Región de Murc</w:t>
      </w:r>
      <w:r>
        <w:rPr>
          <w:b/>
          <w:szCs w:val="28"/>
        </w:rPr>
        <w:t>i</w:t>
      </w:r>
      <w:r w:rsidRPr="00E643E1">
        <w:rPr>
          <w:b/>
          <w:szCs w:val="28"/>
        </w:rPr>
        <w:t>a</w:t>
      </w:r>
    </w:p>
    <w:p w:rsidR="00BE44AF" w:rsidRDefault="00BE44AF" w:rsidP="008C346D">
      <w:pPr>
        <w:pStyle w:val="Sangradetextonormal"/>
        <w:spacing w:after="120"/>
        <w:ind w:left="2835"/>
        <w:rPr>
          <w:szCs w:val="28"/>
        </w:rPr>
      </w:pPr>
      <w:r>
        <w:rPr>
          <w:szCs w:val="28"/>
        </w:rPr>
        <w:t xml:space="preserve">En las ciudades de </w:t>
      </w:r>
      <w:r w:rsidRPr="00D05F23">
        <w:rPr>
          <w:szCs w:val="28"/>
        </w:rPr>
        <w:t>Murcia y Cartagena se</w:t>
      </w:r>
      <w:r>
        <w:rPr>
          <w:szCs w:val="28"/>
        </w:rPr>
        <w:t xml:space="preserve"> investigó a una persona y se</w:t>
      </w:r>
      <w:r w:rsidRPr="00D05F23">
        <w:rPr>
          <w:szCs w:val="28"/>
        </w:rPr>
        <w:t xml:space="preserve"> intervinieron otros documentos del Archivo de la Catedral de Murcia.  </w:t>
      </w:r>
    </w:p>
    <w:p w:rsidR="00BE44AF" w:rsidRDefault="00BE44AF" w:rsidP="000917B8">
      <w:pPr>
        <w:pStyle w:val="Sangradetextonormal"/>
        <w:spacing w:before="120"/>
        <w:ind w:left="2835"/>
        <w:rPr>
          <w:b/>
          <w:szCs w:val="28"/>
        </w:rPr>
      </w:pPr>
      <w:r w:rsidRPr="000917B8">
        <w:rPr>
          <w:b/>
          <w:szCs w:val="28"/>
        </w:rPr>
        <w:t>En Cantabria y La Coruña</w:t>
      </w:r>
    </w:p>
    <w:p w:rsidR="00BE44AF" w:rsidRDefault="00BE44AF" w:rsidP="008C346D">
      <w:pPr>
        <w:pStyle w:val="Sangradetextonormal"/>
        <w:spacing w:after="120"/>
        <w:ind w:left="2835"/>
        <w:rPr>
          <w:szCs w:val="28"/>
        </w:rPr>
      </w:pPr>
      <w:r>
        <w:rPr>
          <w:szCs w:val="28"/>
        </w:rPr>
        <w:t>El cierre de la operación, desarrollada con la colaboración de las comandancias de la Guardia Civil de Cantabria y La Coruña, ha culminado con la incautación de un documento producido por la Casa de la Reina de 1611 y de un documento de la Guerra Civil española.</w:t>
      </w:r>
    </w:p>
    <w:p w:rsidR="00BE44AF" w:rsidRPr="00622558" w:rsidRDefault="00BE44AF" w:rsidP="00622558">
      <w:pPr>
        <w:pStyle w:val="Sangradetextonormal"/>
        <w:spacing w:before="120"/>
        <w:ind w:left="2835"/>
        <w:rPr>
          <w:b/>
          <w:szCs w:val="28"/>
        </w:rPr>
      </w:pPr>
      <w:r>
        <w:rPr>
          <w:b/>
          <w:szCs w:val="28"/>
        </w:rPr>
        <w:t>C</w:t>
      </w:r>
      <w:r w:rsidRPr="00622558">
        <w:rPr>
          <w:b/>
          <w:szCs w:val="28"/>
        </w:rPr>
        <w:t>olaboraci</w:t>
      </w:r>
      <w:r>
        <w:rPr>
          <w:b/>
          <w:szCs w:val="28"/>
        </w:rPr>
        <w:t>ón</w:t>
      </w:r>
      <w:r w:rsidRPr="00622558">
        <w:rPr>
          <w:b/>
          <w:szCs w:val="28"/>
        </w:rPr>
        <w:t xml:space="preserve"> del Archivo General de la Región de Murcia</w:t>
      </w:r>
      <w:r>
        <w:rPr>
          <w:b/>
          <w:szCs w:val="28"/>
        </w:rPr>
        <w:t xml:space="preserve"> y de la Universidad de Murcia </w:t>
      </w:r>
    </w:p>
    <w:p w:rsidR="00BE44AF" w:rsidRDefault="00BE44AF" w:rsidP="00274C8E">
      <w:pPr>
        <w:pStyle w:val="Sangradetextonormal"/>
        <w:spacing w:after="120"/>
        <w:ind w:left="2835"/>
        <w:rPr>
          <w:szCs w:val="28"/>
        </w:rPr>
      </w:pPr>
      <w:r>
        <w:rPr>
          <w:szCs w:val="28"/>
        </w:rPr>
        <w:t xml:space="preserve">Durante el desarrollo de las investigaciones, la Guardia Civil ha contado con la excelente y prolífera colaboración de técnicos especialistas del </w:t>
      </w:r>
      <w:r w:rsidRPr="00D05F23">
        <w:rPr>
          <w:szCs w:val="28"/>
        </w:rPr>
        <w:t xml:space="preserve">Archivo </w:t>
      </w:r>
      <w:r>
        <w:rPr>
          <w:szCs w:val="28"/>
        </w:rPr>
        <w:t>General de la Región de Murcia que, e</w:t>
      </w:r>
      <w:r w:rsidRPr="00D05F23">
        <w:rPr>
          <w:szCs w:val="28"/>
        </w:rPr>
        <w:t xml:space="preserve">n virtud de sus competencias y previo a la incautación documental, </w:t>
      </w:r>
      <w:r>
        <w:rPr>
          <w:szCs w:val="28"/>
        </w:rPr>
        <w:t xml:space="preserve">realizaron una primera peritación de </w:t>
      </w:r>
      <w:r w:rsidRPr="00D05F23">
        <w:rPr>
          <w:szCs w:val="28"/>
        </w:rPr>
        <w:t>cada uno de los bienes ofertados en los anuncios vi</w:t>
      </w:r>
      <w:r>
        <w:rPr>
          <w:szCs w:val="28"/>
        </w:rPr>
        <w:t xml:space="preserve">rtuales, además de con </w:t>
      </w:r>
      <w:r w:rsidRPr="00D05F23">
        <w:rPr>
          <w:szCs w:val="28"/>
        </w:rPr>
        <w:t>el dictamen cualificado del Área de Ciencias y Técnicas Historiográficas de la Universidad de Murcia, en la persona de</w:t>
      </w:r>
      <w:r>
        <w:rPr>
          <w:szCs w:val="28"/>
        </w:rPr>
        <w:t xml:space="preserve"> su jefe de departamento y p</w:t>
      </w:r>
      <w:r w:rsidRPr="00D05F23">
        <w:rPr>
          <w:szCs w:val="28"/>
        </w:rPr>
        <w:t xml:space="preserve">rofesor </w:t>
      </w:r>
      <w:r>
        <w:rPr>
          <w:szCs w:val="28"/>
        </w:rPr>
        <w:t>t</w:t>
      </w:r>
      <w:r w:rsidRPr="00D05F23">
        <w:rPr>
          <w:szCs w:val="28"/>
        </w:rPr>
        <w:t xml:space="preserve">itular D. F. </w:t>
      </w:r>
      <w:r>
        <w:rPr>
          <w:szCs w:val="28"/>
        </w:rPr>
        <w:t xml:space="preserve">R. </w:t>
      </w:r>
      <w:r w:rsidRPr="00D05F23">
        <w:rPr>
          <w:szCs w:val="28"/>
        </w:rPr>
        <w:t>Marsilla de Pascual</w:t>
      </w:r>
      <w:r>
        <w:rPr>
          <w:szCs w:val="28"/>
        </w:rPr>
        <w:t>.</w:t>
      </w:r>
    </w:p>
    <w:p w:rsidR="00BE44AF" w:rsidRDefault="00BE44AF" w:rsidP="00857766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>Recientemente, estos estudios y análisis finales han permitido determinar la</w:t>
      </w:r>
      <w:r w:rsidRPr="00D05F23">
        <w:rPr>
          <w:szCs w:val="28"/>
        </w:rPr>
        <w:t xml:space="preserve"> originalidad, dataci</w:t>
      </w:r>
      <w:r>
        <w:rPr>
          <w:szCs w:val="28"/>
        </w:rPr>
        <w:t xml:space="preserve">ón, naturaleza, características y </w:t>
      </w:r>
      <w:r w:rsidRPr="00D05F23">
        <w:rPr>
          <w:szCs w:val="28"/>
        </w:rPr>
        <w:t>grado de protección otorgado según la legislación vigente</w:t>
      </w:r>
      <w:r>
        <w:rPr>
          <w:szCs w:val="28"/>
        </w:rPr>
        <w:t xml:space="preserve"> así como la titularidad de los 14 manuscritos y nueve legajos documentales de naturaleza histórica, pública, militar y eclesiástica, datados entre los siglos XVI y XX, que han sido recuperados.</w:t>
      </w:r>
    </w:p>
    <w:p w:rsidR="00BE44AF" w:rsidRPr="00D05F23" w:rsidRDefault="00BE44AF" w:rsidP="008C346D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>L</w:t>
      </w:r>
      <w:r w:rsidRPr="00D05F23">
        <w:rPr>
          <w:szCs w:val="28"/>
        </w:rPr>
        <w:t>a mayor</w:t>
      </w:r>
      <w:r>
        <w:rPr>
          <w:szCs w:val="28"/>
        </w:rPr>
        <w:t xml:space="preserve"> parte de</w:t>
      </w:r>
      <w:r w:rsidRPr="00D05F23">
        <w:rPr>
          <w:szCs w:val="28"/>
        </w:rPr>
        <w:t xml:space="preserve"> los </w:t>
      </w:r>
      <w:r>
        <w:rPr>
          <w:szCs w:val="28"/>
        </w:rPr>
        <w:t>documentos</w:t>
      </w:r>
      <w:r w:rsidRPr="00D05F23">
        <w:rPr>
          <w:szCs w:val="28"/>
        </w:rPr>
        <w:t xml:space="preserve"> presenta</w:t>
      </w:r>
      <w:r>
        <w:rPr>
          <w:szCs w:val="28"/>
        </w:rPr>
        <w:t>n</w:t>
      </w:r>
      <w:r w:rsidRPr="00D05F23">
        <w:rPr>
          <w:szCs w:val="28"/>
        </w:rPr>
        <w:t xml:space="preserve"> un aceptable estado de conservación</w:t>
      </w:r>
      <w:r>
        <w:rPr>
          <w:szCs w:val="28"/>
        </w:rPr>
        <w:t xml:space="preserve"> pese a</w:t>
      </w:r>
      <w:r w:rsidRPr="00D05F23">
        <w:rPr>
          <w:szCs w:val="28"/>
        </w:rPr>
        <w:t xml:space="preserve"> la antigüedad de su fecha de producción, aunque algunos</w:t>
      </w:r>
      <w:r>
        <w:rPr>
          <w:szCs w:val="28"/>
        </w:rPr>
        <w:t>,</w:t>
      </w:r>
      <w:r w:rsidRPr="00D05F23">
        <w:rPr>
          <w:szCs w:val="28"/>
        </w:rPr>
        <w:t xml:space="preserve"> en sus hojas interiores</w:t>
      </w:r>
      <w:r>
        <w:rPr>
          <w:szCs w:val="28"/>
        </w:rPr>
        <w:t>, muestran</w:t>
      </w:r>
      <w:r w:rsidRPr="00D05F23">
        <w:rPr>
          <w:szCs w:val="28"/>
        </w:rPr>
        <w:t xml:space="preserve"> los efectos </w:t>
      </w:r>
      <w:r>
        <w:rPr>
          <w:szCs w:val="28"/>
        </w:rPr>
        <w:t>del paso del tiempo</w:t>
      </w:r>
      <w:r w:rsidRPr="00D05F23">
        <w:rPr>
          <w:szCs w:val="28"/>
        </w:rPr>
        <w:t xml:space="preserve"> como la típica oxidación</w:t>
      </w:r>
      <w:r>
        <w:rPr>
          <w:szCs w:val="28"/>
        </w:rPr>
        <w:t xml:space="preserve"> que se produce en las t</w:t>
      </w:r>
      <w:r w:rsidRPr="00D05F23">
        <w:rPr>
          <w:szCs w:val="28"/>
        </w:rPr>
        <w:t>in</w:t>
      </w:r>
      <w:r>
        <w:rPr>
          <w:szCs w:val="28"/>
        </w:rPr>
        <w:t>tas metaloácidas sobre el papel que origina</w:t>
      </w:r>
      <w:r w:rsidRPr="00D05F23">
        <w:rPr>
          <w:szCs w:val="28"/>
        </w:rPr>
        <w:t xml:space="preserve"> desgarros y perforaciones,</w:t>
      </w:r>
      <w:r>
        <w:rPr>
          <w:szCs w:val="28"/>
        </w:rPr>
        <w:t xml:space="preserve"> por lo que será necesario recurrir a </w:t>
      </w:r>
      <w:r w:rsidRPr="00D05F23">
        <w:rPr>
          <w:szCs w:val="28"/>
        </w:rPr>
        <w:t>procedimientos de restauración.</w:t>
      </w:r>
    </w:p>
    <w:p w:rsidR="00BE44AF" w:rsidRDefault="00BE44AF" w:rsidP="00530061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>Una copia de las diligencias instruidas</w:t>
      </w:r>
      <w:r w:rsidRPr="0079753F">
        <w:rPr>
          <w:szCs w:val="28"/>
        </w:rPr>
        <w:t xml:space="preserve"> ha sido remitid</w:t>
      </w:r>
      <w:r>
        <w:rPr>
          <w:szCs w:val="28"/>
        </w:rPr>
        <w:t>a</w:t>
      </w:r>
      <w:r w:rsidRPr="0079753F">
        <w:rPr>
          <w:szCs w:val="28"/>
        </w:rPr>
        <w:t xml:space="preserve"> a la Dirección General de Bienes Culturales para que, </w:t>
      </w:r>
      <w:r>
        <w:rPr>
          <w:szCs w:val="28"/>
        </w:rPr>
        <w:t>sin perjuicio de la responsabilidad penal detectada,</w:t>
      </w:r>
      <w:r w:rsidRPr="0079753F">
        <w:rPr>
          <w:szCs w:val="28"/>
        </w:rPr>
        <w:t xml:space="preserve"> se dirima</w:t>
      </w:r>
      <w:r>
        <w:rPr>
          <w:szCs w:val="28"/>
        </w:rPr>
        <w:t>n</w:t>
      </w:r>
      <w:r w:rsidRPr="0079753F">
        <w:rPr>
          <w:szCs w:val="28"/>
        </w:rPr>
        <w:t xml:space="preserve"> la</w:t>
      </w:r>
      <w:r>
        <w:rPr>
          <w:szCs w:val="28"/>
        </w:rPr>
        <w:t>s posibles</w:t>
      </w:r>
      <w:r w:rsidRPr="0079753F">
        <w:rPr>
          <w:szCs w:val="28"/>
        </w:rPr>
        <w:t xml:space="preserve"> responsabilidad</w:t>
      </w:r>
      <w:r>
        <w:rPr>
          <w:szCs w:val="28"/>
        </w:rPr>
        <w:t xml:space="preserve">es </w:t>
      </w:r>
      <w:r>
        <w:rPr>
          <w:szCs w:val="28"/>
        </w:rPr>
        <w:lastRenderedPageBreak/>
        <w:t>administrativas que prevé la Ley por la ausencia de comunicación de su tenencia a los correspondientes órganos culturales.</w:t>
      </w:r>
    </w:p>
    <w:p w:rsidR="00BE44AF" w:rsidRPr="00E8385D" w:rsidRDefault="00BE44AF" w:rsidP="00E8385D">
      <w:pPr>
        <w:pStyle w:val="Sangradetextonormal"/>
        <w:spacing w:before="120" w:after="120"/>
        <w:ind w:left="2835"/>
        <w:rPr>
          <w:szCs w:val="28"/>
        </w:rPr>
      </w:pPr>
      <w:r>
        <w:rPr>
          <w:szCs w:val="28"/>
        </w:rPr>
        <w:t xml:space="preserve">Según se desprende de la investigación, </w:t>
      </w:r>
      <w:r w:rsidRPr="00E8385D">
        <w:rPr>
          <w:szCs w:val="28"/>
        </w:rPr>
        <w:t>la inmensa mayoría</w:t>
      </w:r>
      <w:r>
        <w:rPr>
          <w:szCs w:val="28"/>
        </w:rPr>
        <w:t xml:space="preserve"> de los documentos</w:t>
      </w:r>
      <w:r w:rsidRPr="00E8385D">
        <w:rPr>
          <w:szCs w:val="28"/>
        </w:rPr>
        <w:t xml:space="preserve"> fueron </w:t>
      </w:r>
      <w:r>
        <w:rPr>
          <w:szCs w:val="28"/>
        </w:rPr>
        <w:t>extraídos</w:t>
      </w:r>
      <w:r w:rsidRPr="00E8385D">
        <w:rPr>
          <w:szCs w:val="28"/>
        </w:rPr>
        <w:t xml:space="preserve"> </w:t>
      </w:r>
      <w:r>
        <w:rPr>
          <w:szCs w:val="28"/>
        </w:rPr>
        <w:t>ilegalmente d</w:t>
      </w:r>
      <w:r w:rsidRPr="00E8385D">
        <w:rPr>
          <w:szCs w:val="28"/>
        </w:rPr>
        <w:t xml:space="preserve">e </w:t>
      </w:r>
      <w:r>
        <w:rPr>
          <w:szCs w:val="28"/>
        </w:rPr>
        <w:t>los fondos archivísticos titulares de los mismos, por lo que</w:t>
      </w:r>
      <w:r w:rsidRPr="00E8385D">
        <w:rPr>
          <w:szCs w:val="28"/>
        </w:rPr>
        <w:t xml:space="preserve"> tanto su presencia en el ámbito comercial </w:t>
      </w:r>
      <w:r>
        <w:rPr>
          <w:szCs w:val="28"/>
        </w:rPr>
        <w:t xml:space="preserve">como su </w:t>
      </w:r>
      <w:r w:rsidRPr="00E8385D">
        <w:rPr>
          <w:szCs w:val="28"/>
        </w:rPr>
        <w:t xml:space="preserve">tenencia por particulares </w:t>
      </w:r>
      <w:r>
        <w:rPr>
          <w:szCs w:val="28"/>
        </w:rPr>
        <w:t>son</w:t>
      </w:r>
      <w:r w:rsidRPr="00E8385D">
        <w:rPr>
          <w:szCs w:val="28"/>
        </w:rPr>
        <w:t xml:space="preserve"> </w:t>
      </w:r>
      <w:r>
        <w:rPr>
          <w:szCs w:val="28"/>
        </w:rPr>
        <w:t>ilícitas</w:t>
      </w:r>
      <w:r w:rsidRPr="00E8385D">
        <w:rPr>
          <w:szCs w:val="28"/>
        </w:rPr>
        <w:t>.</w:t>
      </w:r>
    </w:p>
    <w:p w:rsidR="00BE44AF" w:rsidRDefault="00BE44AF" w:rsidP="00530061">
      <w:pPr>
        <w:pStyle w:val="Sangradetextonormal"/>
        <w:spacing w:before="120" w:after="120"/>
        <w:ind w:left="2835"/>
        <w:rPr>
          <w:szCs w:val="28"/>
        </w:rPr>
      </w:pPr>
      <w:r>
        <w:t xml:space="preserve">La operación CLARISAS ha culminado con nueve personas investigadas como presuntas autoras de los delitos </w:t>
      </w:r>
      <w:r w:rsidRPr="000917B8">
        <w:t xml:space="preserve">de receptación y </w:t>
      </w:r>
      <w:r>
        <w:t xml:space="preserve">de </w:t>
      </w:r>
      <w:r w:rsidRPr="000917B8">
        <w:t>apropiación indebida</w:t>
      </w:r>
      <w:r>
        <w:t>,</w:t>
      </w:r>
      <w:r w:rsidRPr="000917B8">
        <w:t xml:space="preserve"> </w:t>
      </w:r>
      <w:r>
        <w:t xml:space="preserve"> así como con la recuperación </w:t>
      </w:r>
      <w:r w:rsidRPr="000B32B0">
        <w:t xml:space="preserve">de </w:t>
      </w:r>
      <w:r>
        <w:t>14</w:t>
      </w:r>
      <w:r w:rsidRPr="000B32B0">
        <w:t xml:space="preserve"> libros manuscritos y </w:t>
      </w:r>
      <w:r>
        <w:t>nueve</w:t>
      </w:r>
      <w:r w:rsidRPr="000B32B0">
        <w:t xml:space="preserve"> legajos o conjuntos documentales, redactados entre los siglos XVI</w:t>
      </w:r>
      <w:r>
        <w:t xml:space="preserve"> y </w:t>
      </w:r>
      <w:r w:rsidRPr="000B32B0">
        <w:t>XX</w:t>
      </w:r>
      <w:r>
        <w:t xml:space="preserve"> </w:t>
      </w:r>
      <w:r w:rsidRPr="00D05F23">
        <w:rPr>
          <w:szCs w:val="28"/>
        </w:rPr>
        <w:t>considerados</w:t>
      </w:r>
      <w:r>
        <w:rPr>
          <w:szCs w:val="28"/>
        </w:rPr>
        <w:t xml:space="preserve"> </w:t>
      </w:r>
      <w:r w:rsidRPr="00D05F23">
        <w:rPr>
          <w:szCs w:val="28"/>
        </w:rPr>
        <w:t>Patrimonio Documental Histórico Español.</w:t>
      </w:r>
    </w:p>
    <w:p w:rsidR="00BE44AF" w:rsidRPr="00E1146A" w:rsidRDefault="00BE44AF" w:rsidP="00E1146A">
      <w:pPr>
        <w:shd w:val="clear" w:color="auto" w:fill="FFFFFF"/>
        <w:spacing w:before="120" w:after="120"/>
        <w:ind w:left="2835"/>
        <w:jc w:val="both"/>
        <w:textAlignment w:val="baseline"/>
        <w:outlineLvl w:val="0"/>
        <w:rPr>
          <w:rFonts w:ascii="Arial Narrow" w:hAnsi="Arial Narrow"/>
          <w:sz w:val="28"/>
        </w:rPr>
      </w:pPr>
      <w:r w:rsidRPr="00E1146A">
        <w:rPr>
          <w:rFonts w:ascii="Arial Narrow" w:hAnsi="Arial Narrow"/>
          <w:sz w:val="28"/>
        </w:rPr>
        <w:t xml:space="preserve">La investigación, desarrollada en el último año, ha permitido la recuperación de bienes procedentes de fondos documentales de las provincias de </w:t>
      </w:r>
      <w:r>
        <w:rPr>
          <w:rFonts w:ascii="Arial Narrow" w:hAnsi="Arial Narrow"/>
          <w:sz w:val="28"/>
          <w:szCs w:val="28"/>
        </w:rPr>
        <w:t>Murcia</w:t>
      </w:r>
      <w:r w:rsidRPr="005128FB">
        <w:rPr>
          <w:rFonts w:ascii="Arial Narrow" w:hAnsi="Arial Narrow"/>
          <w:sz w:val="28"/>
          <w:szCs w:val="28"/>
        </w:rPr>
        <w:t>, Palencia, Zamora, Almería, Toledo, Sevilla, Madrid, Salamanca y Navarra</w:t>
      </w:r>
      <w:r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</w:rPr>
        <w:t xml:space="preserve"> que se hallaban en manos de particulares y que forman parte </w:t>
      </w:r>
      <w:r w:rsidRPr="00384F94">
        <w:rPr>
          <w:rFonts w:ascii="Arial Narrow" w:hAnsi="Arial Narrow"/>
          <w:sz w:val="28"/>
        </w:rPr>
        <w:t>del Patrimonio Histórico Español</w:t>
      </w:r>
      <w:r>
        <w:rPr>
          <w:rFonts w:ascii="Arial Narrow" w:hAnsi="Arial Narrow"/>
          <w:sz w:val="28"/>
        </w:rPr>
        <w:t>.</w:t>
      </w:r>
    </w:p>
    <w:p w:rsidR="00BE44AF" w:rsidRDefault="00BE44AF" w:rsidP="00CC4059">
      <w:pPr>
        <w:pStyle w:val="Sangradetextonormal"/>
        <w:spacing w:before="120"/>
        <w:ind w:left="2835"/>
        <w:rPr>
          <w:b/>
          <w:szCs w:val="28"/>
        </w:rPr>
      </w:pPr>
      <w:r>
        <w:rPr>
          <w:b/>
          <w:szCs w:val="28"/>
        </w:rPr>
        <w:t>Otros 70 documentos históricos reintegrados a la sociedad</w:t>
      </w:r>
      <w:r w:rsidRPr="007540DD">
        <w:rPr>
          <w:b/>
          <w:szCs w:val="28"/>
        </w:rPr>
        <w:t xml:space="preserve"> </w:t>
      </w:r>
    </w:p>
    <w:p w:rsidR="00BE44AF" w:rsidRDefault="00BE44AF" w:rsidP="00C8296C">
      <w:pPr>
        <w:pStyle w:val="Sangradetextonormal"/>
        <w:spacing w:after="120"/>
        <w:ind w:left="2835"/>
        <w:rPr>
          <w:szCs w:val="28"/>
        </w:rPr>
      </w:pPr>
      <w:r>
        <w:rPr>
          <w:szCs w:val="28"/>
        </w:rPr>
        <w:t xml:space="preserve">En el día de hoy, 25 de noviembre, después de obtener los informes periciales definitivos emitidos por el Archivo General de la Región de Murcia, la Guardia Civil ha entregado a los correspondientes </w:t>
      </w:r>
      <w:r w:rsidRPr="0038489C">
        <w:rPr>
          <w:szCs w:val="28"/>
        </w:rPr>
        <w:t>órganos culturales originarios</w:t>
      </w:r>
      <w:r>
        <w:rPr>
          <w:szCs w:val="28"/>
        </w:rPr>
        <w:t xml:space="preserve"> 70 documentos del Patrimonio Histórico Español incautados en el marco de las operaciones ‘Index’ (2018) y ‘Tabelión’ (2019)</w:t>
      </w:r>
      <w:r w:rsidRPr="0038489C">
        <w:rPr>
          <w:szCs w:val="28"/>
        </w:rPr>
        <w:t>.</w:t>
      </w:r>
    </w:p>
    <w:p w:rsidR="00BE44AF" w:rsidRDefault="00BE44AF" w:rsidP="00CC4059">
      <w:pPr>
        <w:pStyle w:val="Sangradetextonormal"/>
        <w:spacing w:before="120" w:after="120"/>
        <w:ind w:left="2835"/>
        <w:rPr>
          <w:szCs w:val="28"/>
        </w:rPr>
      </w:pPr>
      <w:r w:rsidRPr="00CC4059">
        <w:rPr>
          <w:szCs w:val="28"/>
        </w:rPr>
        <w:t>Se trata de 5 libros, 27 legajos y 38 documentos de tipo eclesiástico y municipal</w:t>
      </w:r>
      <w:r>
        <w:rPr>
          <w:szCs w:val="28"/>
        </w:rPr>
        <w:t>,</w:t>
      </w:r>
      <w:r w:rsidRPr="00CC4059">
        <w:rPr>
          <w:szCs w:val="28"/>
        </w:rPr>
        <w:t xml:space="preserve"> la inmensa mayoría producida al finalizar la Guerra Civil española</w:t>
      </w:r>
      <w:r>
        <w:rPr>
          <w:szCs w:val="28"/>
        </w:rPr>
        <w:t>,</w:t>
      </w:r>
      <w:r w:rsidRPr="00CC4059">
        <w:rPr>
          <w:szCs w:val="28"/>
        </w:rPr>
        <w:t xml:space="preserve"> que han sido entregados, entre otros, a la Santa Iglesia Catedral de la Diócesis de Cartagena y a los Ayuntamientos de Totana, Alcantarilla, Jumilla, Mazarrón, Moratalla, San Javier y Yecla, relacionados.</w:t>
      </w:r>
    </w:p>
    <w:p w:rsidR="00BE44AF" w:rsidRPr="00543D1B" w:rsidRDefault="00BE44AF" w:rsidP="00F25095">
      <w:pPr>
        <w:pStyle w:val="Piedepgina"/>
        <w:tabs>
          <w:tab w:val="clear" w:pos="4252"/>
          <w:tab w:val="clear" w:pos="8504"/>
        </w:tabs>
        <w:ind w:left="2835"/>
        <w:rPr>
          <w:rFonts w:ascii="Arial Narrow" w:hAnsi="Arial Narrow" w:cs="Arial"/>
          <w:sz w:val="28"/>
          <w:szCs w:val="28"/>
          <w:lang w:val="es-ES"/>
        </w:rPr>
      </w:pP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Se adjuntan fotografías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28"/>
        </w:rPr>
      </w:pP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Fotografía 02 Obispo auxiliar Diócesis de Cartagena, Monseñor Sebastián Chico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03 Delegado de Defensa en la Región de Murcia, José Ignacio Martí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04  Alcalde de Cuevas de Almanzora (AL), Antonio Fernández Liria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05 Archivo Histórico de Toledo, Carlos Flores Varela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06 y 07  Archivo General de Madrid, Pedro Ismael Jiménez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08 Archivo Franciscano, Padre Franciscano Pedro Riquelme Oliva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ab/>
      </w:r>
      <w:r>
        <w:rPr>
          <w:rFonts w:ascii="Arial Narrow" w:hAnsi="Arial Narrow"/>
          <w:b/>
          <w:sz w:val="18"/>
          <w:szCs w:val="18"/>
        </w:rPr>
        <w:tab/>
        <w:t xml:space="preserve">09 Alcalde de Alcantarilla (Murcia), Joaquín Buendía Gómez </w:t>
      </w:r>
      <w:r>
        <w:rPr>
          <w:rFonts w:ascii="Arial Narrow" w:hAnsi="Arial Narrow"/>
          <w:b/>
          <w:sz w:val="18"/>
          <w:szCs w:val="18"/>
        </w:rPr>
        <w:tab/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10 Ayuntamiento de Jumilla</w:t>
      </w:r>
      <w:r>
        <w:t xml:space="preserve"> </w:t>
      </w:r>
      <w:r>
        <w:rPr>
          <w:rFonts w:ascii="Arial Narrow" w:hAnsi="Arial Narrow"/>
          <w:b/>
          <w:sz w:val="18"/>
          <w:szCs w:val="18"/>
        </w:rPr>
        <w:t>(Murcia), José Luis González Olivares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11 Ayuntamiento de Mazarrón (Murcia), Ginés Campillo Méndez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12 Ayuntamiento de San Javier (Murcia), David Martínez Martínez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13</w:t>
      </w:r>
      <w:r>
        <w:rPr>
          <w:rFonts w:ascii="Arial Narrow" w:hAnsi="Arial Narrow"/>
          <w:b/>
          <w:sz w:val="18"/>
          <w:szCs w:val="18"/>
        </w:rPr>
        <w:tab/>
        <w:t>Alcalde de Totana (Murcia), Juan José Cánovas</w:t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>14</w:t>
      </w:r>
      <w:r>
        <w:rPr>
          <w:rFonts w:ascii="Arial Narrow" w:hAnsi="Arial Narrow"/>
          <w:b/>
          <w:sz w:val="18"/>
          <w:szCs w:val="18"/>
        </w:rPr>
        <w:tab/>
        <w:t>Ayuntamiento de Yecla (Murcia), Jesús Verdú</w:t>
      </w:r>
    </w:p>
    <w:p w:rsidR="00BE44AF" w:rsidRPr="003F057E" w:rsidRDefault="00BE44AF" w:rsidP="00F25095">
      <w:pPr>
        <w:pStyle w:val="Rpido"/>
        <w:ind w:left="283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28"/>
        </w:rPr>
      </w:pP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28"/>
        </w:rPr>
      </w:pPr>
    </w:p>
    <w:p w:rsidR="00BE44AF" w:rsidRDefault="00BE44AF" w:rsidP="00F25095">
      <w:pPr>
        <w:pStyle w:val="Rpido"/>
        <w:ind w:left="2835"/>
        <w:rPr>
          <w:rFonts w:ascii="Arial Narrow" w:hAnsi="Arial Narrow"/>
          <w:b/>
          <w:sz w:val="28"/>
        </w:rPr>
      </w:pPr>
    </w:p>
    <w:bookmarkEnd w:id="0"/>
    <w:p w:rsidR="00BE44AF" w:rsidRDefault="00BE44AF" w:rsidP="00F25095">
      <w:pPr>
        <w:pStyle w:val="Rpido"/>
        <w:ind w:left="2835"/>
        <w:rPr>
          <w:rFonts w:ascii="Arial Narrow" w:hAnsi="Arial Narrow"/>
          <w:b/>
          <w:sz w:val="28"/>
        </w:rPr>
      </w:pPr>
    </w:p>
    <w:sectPr w:rsidR="00BE44AF" w:rsidSect="005D708C">
      <w:type w:val="continuous"/>
      <w:pgSz w:w="11906" w:h="16838" w:code="9"/>
      <w:pgMar w:top="1908" w:right="1133" w:bottom="1701" w:left="357" w:header="426" w:footer="211" w:gutter="0"/>
      <w:pgNumType w:chapStyle="1" w:chapSep="enDash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AF" w:rsidRDefault="00BE44AF">
      <w:r>
        <w:separator/>
      </w:r>
    </w:p>
  </w:endnote>
  <w:endnote w:type="continuationSeparator" w:id="0">
    <w:p w:rsidR="00BE44AF" w:rsidRDefault="00BE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AF" w:rsidRDefault="00BE44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44AF" w:rsidRDefault="00BE44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BE44AF" w:rsidTr="00401C32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44AF" w:rsidRDefault="00BE44AF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BE44AF" w:rsidRPr="000A76EB" w:rsidRDefault="00FA4F97" w:rsidP="00AA44C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hyperlink r:id="rId1" w:history="1">
            <w:r w:rsidR="00BE44AF" w:rsidRPr="00A77ED5">
              <w:rPr>
                <w:rStyle w:val="Hipervnculo"/>
                <w:rFonts w:ascii="Arial Narrow" w:hAnsi="Arial Narrow" w:cs="Arial"/>
                <w:sz w:val="16"/>
              </w:rPr>
              <w:t>mu-cmd-murcia-opc@guardiacivil.org</w:t>
            </w:r>
          </w:hyperlink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E44AF" w:rsidRDefault="00BE44AF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  <w:p w:rsidR="00BE44AF" w:rsidRDefault="00BE44AF" w:rsidP="00AD13EA">
          <w:pPr>
            <w:jc w:val="center"/>
            <w:rPr>
              <w:rFonts w:ascii="Arial Narrow" w:hAnsi="Arial Narrow"/>
              <w:b/>
              <w:bCs/>
            </w:rPr>
          </w:pPr>
        </w:p>
        <w:p w:rsidR="00BE44AF" w:rsidRDefault="00FA4F97" w:rsidP="00AD13EA">
          <w:pPr>
            <w:jc w:val="center"/>
            <w:rPr>
              <w:sz w:val="18"/>
            </w:rPr>
          </w:pPr>
          <w:hyperlink r:id="rId2" w:history="1">
            <w:r w:rsidR="00BE44AF" w:rsidRPr="00AA44C9">
              <w:rPr>
                <w:rStyle w:val="Hipervnculo"/>
                <w:rFonts w:ascii="Arial Narrow" w:hAnsi="Arial Narrow" w:cs="Arial"/>
                <w:b/>
                <w:bCs/>
                <w:sz w:val="22"/>
              </w:rPr>
              <w:t>http://www.guardiacivil.es/es/index.html</w:t>
            </w:r>
          </w:hyperlink>
        </w:p>
      </w:tc>
      <w:tc>
        <w:tcPr>
          <w:tcW w:w="2126" w:type="dxa"/>
          <w:vMerge w:val="restart"/>
          <w:tcBorders>
            <w:top w:val="nil"/>
            <w:bottom w:val="nil"/>
            <w:right w:val="nil"/>
          </w:tcBorders>
        </w:tcPr>
        <w:p w:rsidR="00BE44AF" w:rsidRPr="00AA44C9" w:rsidRDefault="00BE44AF" w:rsidP="00AA44C9">
          <w:pPr>
            <w:rPr>
              <w:rFonts w:ascii="Arial Narrow" w:hAnsi="Arial Narrow"/>
              <w:sz w:val="16"/>
              <w:szCs w:val="16"/>
              <w:lang w:val="es-ES_tradnl"/>
            </w:rPr>
          </w:pPr>
          <w:r>
            <w:rPr>
              <w:rFonts w:ascii="Arial Narrow" w:hAnsi="Arial Narrow"/>
              <w:sz w:val="16"/>
              <w:szCs w:val="16"/>
              <w:lang w:val="es-ES_tradnl"/>
            </w:rPr>
            <w:t>Pl.</w:t>
          </w:r>
          <w:r w:rsidRPr="00AA44C9">
            <w:rPr>
              <w:rFonts w:ascii="Arial Narrow" w:hAnsi="Arial Narrow"/>
              <w:sz w:val="16"/>
              <w:szCs w:val="16"/>
              <w:lang w:val="es-ES_tradnl"/>
            </w:rPr>
            <w:t xml:space="preserve">/ </w:t>
          </w:r>
          <w:r>
            <w:rPr>
              <w:rFonts w:ascii="Arial Narrow" w:hAnsi="Arial Narrow"/>
              <w:sz w:val="16"/>
              <w:szCs w:val="16"/>
              <w:lang w:val="es-ES_tradnl"/>
            </w:rPr>
            <w:t xml:space="preserve">PINTOR INOCENCIO MEDINA VERA, </w:t>
          </w:r>
        </w:p>
        <w:p w:rsidR="00BE44AF" w:rsidRPr="00AA44C9" w:rsidRDefault="00BE44AF" w:rsidP="00AA44C9">
          <w:pPr>
            <w:rPr>
              <w:rFonts w:ascii="Arial Narrow" w:hAnsi="Arial Narrow"/>
              <w:sz w:val="16"/>
              <w:szCs w:val="16"/>
              <w:lang w:val="es-ES_tradnl"/>
            </w:rPr>
          </w:pPr>
          <w:r>
            <w:rPr>
              <w:rFonts w:ascii="Arial Narrow" w:hAnsi="Arial Narrow"/>
              <w:sz w:val="16"/>
              <w:szCs w:val="16"/>
              <w:lang w:val="es-ES_tradnl"/>
            </w:rPr>
            <w:t>30.007 Murcia</w:t>
          </w:r>
        </w:p>
        <w:p w:rsidR="00BE44AF" w:rsidRDefault="00BE44AF" w:rsidP="00401C32">
          <w:pPr>
            <w:rPr>
              <w:rFonts w:ascii="Arial Narrow" w:hAnsi="Arial Narrow"/>
              <w:sz w:val="16"/>
              <w:szCs w:val="16"/>
              <w:lang w:val="es-ES_tradnl"/>
            </w:rPr>
          </w:pPr>
          <w:r>
            <w:rPr>
              <w:rFonts w:ascii="Arial Narrow" w:hAnsi="Arial Narrow"/>
              <w:sz w:val="16"/>
              <w:szCs w:val="16"/>
              <w:lang w:val="es-ES_tradnl"/>
            </w:rPr>
            <w:t>Tel.</w:t>
          </w:r>
          <w:r w:rsidRPr="00401C32">
            <w:rPr>
              <w:rFonts w:ascii="Arial Narrow" w:hAnsi="Arial Narrow"/>
              <w:sz w:val="16"/>
              <w:szCs w:val="16"/>
              <w:lang w:val="es-ES_tradnl"/>
            </w:rPr>
            <w:t>: 968.24.27.46</w:t>
          </w:r>
        </w:p>
        <w:p w:rsidR="00BE44AF" w:rsidRPr="00401C32" w:rsidRDefault="00BE44AF" w:rsidP="00401C32">
          <w:pPr>
            <w:rPr>
              <w:rFonts w:ascii="Arial Narrow" w:hAnsi="Arial Narrow"/>
              <w:sz w:val="16"/>
              <w:szCs w:val="16"/>
              <w:lang w:val="es-ES_tradnl"/>
            </w:rPr>
          </w:pPr>
          <w:r>
            <w:rPr>
              <w:rFonts w:ascii="Arial Narrow" w:hAnsi="Arial Narrow"/>
              <w:sz w:val="16"/>
              <w:szCs w:val="16"/>
              <w:lang w:val="es-ES_tradnl"/>
            </w:rPr>
            <w:t>Tel.</w:t>
          </w:r>
          <w:r w:rsidRPr="00401C32">
            <w:rPr>
              <w:rFonts w:ascii="Arial Narrow" w:hAnsi="Arial Narrow"/>
              <w:sz w:val="16"/>
              <w:szCs w:val="16"/>
              <w:lang w:val="es-ES_tradnl"/>
            </w:rPr>
            <w:t>: 968 23 45 65  Ext. 444 y 314</w:t>
          </w:r>
        </w:p>
        <w:p w:rsidR="00BE44AF" w:rsidRPr="00AA44C9" w:rsidRDefault="00BE44AF" w:rsidP="00AA44C9">
          <w:pPr>
            <w:rPr>
              <w:sz w:val="14"/>
              <w:szCs w:val="14"/>
              <w:lang w:val="es-ES_tradnl"/>
            </w:rPr>
          </w:pPr>
        </w:p>
      </w:tc>
    </w:tr>
    <w:tr w:rsidR="00BE44AF" w:rsidTr="00401C32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E44AF" w:rsidRDefault="00BE44AF">
          <w:pPr>
            <w:spacing w:line="240" w:lineRule="atLeast"/>
          </w:pPr>
          <w:r>
            <w:t xml:space="preserve">Página 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 w:rsidR="00FA4F97">
            <w:rPr>
              <w:noProof/>
              <w:szCs w:val="24"/>
            </w:rPr>
            <w:t>1</w:t>
          </w:r>
          <w:r>
            <w:rPr>
              <w:szCs w:val="24"/>
            </w:rPr>
            <w:fldChar w:fldCharType="end"/>
          </w:r>
          <w:r>
            <w:t xml:space="preserve"> de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A4F97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E44AF" w:rsidRDefault="00BE44AF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126" w:type="dxa"/>
          <w:vMerge/>
          <w:tcBorders>
            <w:bottom w:val="nil"/>
            <w:right w:val="nil"/>
          </w:tcBorders>
        </w:tcPr>
        <w:p w:rsidR="00BE44AF" w:rsidRDefault="00BE44AF"/>
      </w:tc>
    </w:tr>
  </w:tbl>
  <w:p w:rsidR="00BE44AF" w:rsidRDefault="00BE44A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BE44AF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44AF" w:rsidRDefault="00BE44AF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BE44AF" w:rsidRDefault="00BE44AF">
          <w:pPr>
            <w:pStyle w:val="Encabezado"/>
            <w:tabs>
              <w:tab w:val="clear" w:pos="4252"/>
              <w:tab w:val="clear" w:pos="8504"/>
            </w:tabs>
            <w:rPr>
              <w:sz w:val="16"/>
              <w:lang w:val="es-ES_tradnl"/>
            </w:rPr>
          </w:pPr>
          <w:r>
            <w:rPr>
              <w:rFonts w:ascii="Arial Narrow" w:hAnsi="Arial Narrow"/>
              <w:sz w:val="16"/>
            </w:rPr>
            <w:t>dg-oris.prensa@guardiacivil.org</w:t>
          </w:r>
        </w:p>
        <w:p w:rsidR="00BE44AF" w:rsidRDefault="00BE44AF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E44AF" w:rsidRDefault="00BE44AF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bottom w:val="nil"/>
            <w:right w:val="nil"/>
          </w:tcBorders>
        </w:tcPr>
        <w:p w:rsidR="00BE44AF" w:rsidRDefault="00BE44AF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GUZMÁN EL BUENO, 110</w:t>
          </w:r>
        </w:p>
        <w:p w:rsidR="00BE44AF" w:rsidRDefault="00BE44AF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28003 - MADRID</w:t>
          </w:r>
        </w:p>
        <w:p w:rsidR="00BE44AF" w:rsidRDefault="00BE44AF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91 514 60 10</w:t>
          </w:r>
        </w:p>
        <w:p w:rsidR="00BE44AF" w:rsidRDefault="00BE44AF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91 514 60 14</w:t>
          </w:r>
        </w:p>
      </w:tc>
    </w:tr>
    <w:tr w:rsidR="00BE44AF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E44AF" w:rsidRDefault="00BE44AF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FA4F97">
            <w:rPr>
              <w:noProof/>
              <w:sz w:val="20"/>
            </w:rPr>
            <w:t>6</w:t>
          </w:r>
          <w:r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E44AF" w:rsidRDefault="00FA4F97">
          <w:pPr>
            <w:jc w:val="center"/>
            <w:rPr>
              <w:rFonts w:ascii="Arial Narrow" w:hAnsi="Arial Narrow"/>
              <w:b/>
              <w:bCs/>
            </w:rPr>
          </w:pPr>
          <w:hyperlink r:id="rId1" w:history="1">
            <w:r w:rsidR="00BE44AF">
              <w:rPr>
                <w:rStyle w:val="Hipervnculo"/>
                <w:rFonts w:ascii="Arial Narrow" w:hAnsi="Arial Narrow" w:cs="Arial"/>
                <w:b/>
                <w:bCs/>
                <w:color w:val="auto"/>
                <w:sz w:val="22"/>
                <w:u w:val="none"/>
              </w:rPr>
              <w:t>www.guardiacivil.org</w:t>
            </w:r>
          </w:hyperlink>
          <w:r w:rsidR="00BE44AF">
            <w:rPr>
              <w:rFonts w:ascii="Arial Narrow" w:hAnsi="Arial Narrow"/>
              <w:b/>
              <w:bCs/>
              <w:sz w:val="22"/>
            </w:rPr>
            <w:t xml:space="preserve">         www.mir.es </w:t>
          </w:r>
        </w:p>
      </w:tc>
      <w:tc>
        <w:tcPr>
          <w:tcW w:w="2126" w:type="dxa"/>
          <w:vMerge/>
          <w:tcBorders>
            <w:bottom w:val="nil"/>
            <w:right w:val="nil"/>
          </w:tcBorders>
        </w:tcPr>
        <w:p w:rsidR="00BE44AF" w:rsidRDefault="00BE44AF"/>
      </w:tc>
    </w:tr>
  </w:tbl>
  <w:p w:rsidR="00BE44AF" w:rsidRDefault="00BE44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AF" w:rsidRDefault="00BE44AF">
      <w:r>
        <w:separator/>
      </w:r>
    </w:p>
  </w:footnote>
  <w:footnote w:type="continuationSeparator" w:id="0">
    <w:p w:rsidR="00BE44AF" w:rsidRDefault="00BE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"/>
      <w:gridCol w:w="5779"/>
      <w:gridCol w:w="797"/>
      <w:gridCol w:w="3007"/>
    </w:tblGrid>
    <w:tr w:rsidR="00BE44AF" w:rsidTr="00AE3FE1">
      <w:trPr>
        <w:trHeight w:hRule="exact" w:val="1407"/>
      </w:trPr>
      <w:tc>
        <w:tcPr>
          <w:tcW w:w="119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BE44AF" w:rsidRDefault="00FA4F97" w:rsidP="002E4D62">
          <w:pPr>
            <w:spacing w:before="8" w:after="7"/>
            <w:jc w:val="center"/>
            <w:textAlignment w:val="baselin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i1025" type="#_x0000_t75" style="width:59.25pt;height:61.5pt;visibility:visible">
                <v:imagedata r:id="rId1" o:title=""/>
              </v:shape>
            </w:pict>
          </w:r>
        </w:p>
      </w:tc>
      <w:tc>
        <w:tcPr>
          <w:tcW w:w="577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BE44AF" w:rsidRDefault="00FA4F97" w:rsidP="002E4D62">
          <w:pPr>
            <w:spacing w:before="506" w:after="314" w:line="290" w:lineRule="exact"/>
            <w:ind w:left="288"/>
            <w:textAlignment w:val="baseline"/>
            <w:rPr>
              <w:b/>
              <w:color w:val="000000"/>
            </w:rPr>
          </w:pPr>
          <w:r>
            <w:rPr>
              <w:noProof/>
            </w:rPr>
            <w:pict>
              <v:shape id="0 Imagen" o:spid="_x0000_s2049" type="#_x0000_t75" alt="Logo175_color.png" style="position:absolute;left:0;text-align:left;margin-left:99.15pt;margin-top:-.05pt;width:70.2pt;height:70.2pt;z-index:-251655680;visibility:visible;mso-position-horizontal-relative:text;mso-position-vertical-relative:text">
                <v:imagedata r:id="rId2" o:title=""/>
              </v:shape>
            </w:pict>
          </w:r>
          <w:r w:rsidR="00BE44AF">
            <w:rPr>
              <w:b/>
              <w:color w:val="000000"/>
            </w:rPr>
            <w:t xml:space="preserve">MINISTERIO </w:t>
          </w:r>
          <w:r w:rsidR="00BE44AF">
            <w:rPr>
              <w:b/>
              <w:color w:val="000000"/>
            </w:rPr>
            <w:br/>
            <w:t>DEL INTERIOR</w:t>
          </w:r>
        </w:p>
      </w:tc>
      <w:tc>
        <w:tcPr>
          <w:tcW w:w="79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BE44AF" w:rsidRDefault="00FA4F97" w:rsidP="002E4D62">
          <w:pPr>
            <w:spacing w:before="8" w:after="7"/>
            <w:jc w:val="center"/>
            <w:textAlignment w:val="baseline"/>
          </w:pPr>
          <w:r>
            <w:rPr>
              <w:noProof/>
            </w:rPr>
            <w:pict>
              <v:shape id="_x0000_i1026" type="#_x0000_t75" style="width:36pt;height:57pt;visibility:visible">
                <v:imagedata r:id="rId3" o:title=""/>
              </v:shape>
            </w:pict>
          </w:r>
        </w:p>
      </w:tc>
      <w:tc>
        <w:tcPr>
          <w:tcW w:w="300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BE44AF" w:rsidRDefault="00FA4F97" w:rsidP="00DF4499">
          <w:pPr>
            <w:spacing w:before="467" w:after="353" w:line="290" w:lineRule="exact"/>
            <w:ind w:left="396"/>
            <w:textAlignment w:val="baseline"/>
            <w:rPr>
              <w:b/>
              <w:color w:val="000000"/>
              <w:spacing w:val="-3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21.05pt;margin-top:36.4pt;width:127.5pt;height:0;z-index:251662848;mso-position-horizontal-relative:text;mso-position-vertical-relative:text" o:connectortype="straigh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11.25pt;margin-top:4.25pt;width:146.4pt;height:55.4pt;z-index:251661824;mso-position-horizontal-relative:text;mso-position-vertical-relative:text" strokecolor="white">
                <v:textbox style="mso-next-textbox:#_x0000_s2051">
                  <w:txbxContent>
                    <w:p w:rsidR="00BE44AF" w:rsidRDefault="00BE44AF">
                      <w:pPr>
                        <w:rPr>
                          <w:b/>
                        </w:rPr>
                      </w:pPr>
                      <w:r w:rsidRPr="003A3768">
                        <w:rPr>
                          <w:b/>
                        </w:rPr>
                        <w:t>DIRECCIÓN GENERAL DE LA GUARDIA CIVIL</w:t>
                      </w:r>
                    </w:p>
                    <w:p w:rsidR="00BE44AF" w:rsidRDefault="00BE44A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44AF" w:rsidRPr="00DF4499" w:rsidRDefault="00BE44AF" w:rsidP="00401C3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5ª ZONA – MURCIA</w:t>
                      </w:r>
                    </w:p>
                  </w:txbxContent>
                </v:textbox>
              </v:shape>
            </w:pict>
          </w:r>
        </w:p>
      </w:tc>
    </w:tr>
  </w:tbl>
  <w:p w:rsidR="00BE44AF" w:rsidRDefault="00FA4F97">
    <w:pPr>
      <w:pStyle w:val="Encabezado"/>
    </w:pPr>
    <w:r>
      <w:rPr>
        <w:noProof/>
      </w:rPr>
      <w:pict>
        <v:shape id="Text Box 14" o:spid="_x0000_s2052" type="#_x0000_t202" style="position:absolute;margin-left:4.2pt;margin-top:62.2pt;width:90pt;height:30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" filled="f" stroked="f">
          <v:textbox style="layout-flow:vertical;mso-layout-flow-alt:bottom-to-top;mso-next-textbox:#Text Box 14">
            <w:txbxContent>
              <w:p w:rsidR="00BE44AF" w:rsidRDefault="00BE44AF">
                <w:pPr>
                  <w:pStyle w:val="Ttulo4"/>
                </w:pPr>
                <w:r>
                  <w:t>Nota de prensa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AF" w:rsidRDefault="00BE44AF">
    <w:pPr>
      <w:rPr>
        <w:rFonts w:ascii="Gill Sans MT" w:hAnsi="Gill Sans MT"/>
        <w:sz w:val="16"/>
      </w:rPr>
    </w:pPr>
  </w:p>
  <w:p w:rsidR="00BE44AF" w:rsidRDefault="00FA4F97">
    <w:pPr>
      <w:rPr>
        <w:rFonts w:ascii="Gill Sans MT" w:hAnsi="Gill Sans MT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2.2pt;margin-top:3.2pt;width:57pt;height:59.25pt;z-index:251659776" fillcolor="window">
          <v:imagedata r:id="rId1" o:title=""/>
          <w10:wrap type="square"/>
        </v:shape>
        <o:OLEObject Type="Embed" ProgID="Word.Picture.8" ShapeID="_x0000_s2053" DrawAspect="Content" ObjectID="_1636961739" r:id="rId2"/>
      </w:pict>
    </w:r>
  </w:p>
  <w:p w:rsidR="00BE44AF" w:rsidRDefault="00FA4F97">
    <w:pPr>
      <w:rPr>
        <w:rFonts w:ascii="Gill Sans MT" w:hAnsi="Gill Sans MT"/>
        <w:sz w:val="16"/>
      </w:rPr>
    </w:pPr>
    <w:r>
      <w:rPr>
        <w:noProof/>
      </w:rPr>
      <w:pict>
        <v:shape id="Imagen 10" o:spid="_x0000_s2054" type="#_x0000_t75" alt="HazEspcolor2" style="position:absolute;margin-left:413.75pt;margin-top:2.4pt;width:32.3pt;height:40.65pt;z-index:251656704;visibility:visible">
          <v:imagedata r:id="rId3" o:title="" chromakey="white"/>
        </v:shape>
      </w:pict>
    </w:r>
  </w:p>
  <w:tbl>
    <w:tblPr>
      <w:tblW w:w="12120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301"/>
      <w:gridCol w:w="2480"/>
      <w:gridCol w:w="993"/>
    </w:tblGrid>
    <w:tr w:rsidR="00BE44AF">
      <w:trPr>
        <w:gridAfter w:val="1"/>
        <w:wAfter w:w="993" w:type="dxa"/>
        <w:cantSplit/>
        <w:trHeight w:val="555"/>
      </w:trPr>
      <w:tc>
        <w:tcPr>
          <w:tcW w:w="1346" w:type="dxa"/>
          <w:vMerge w:val="restart"/>
        </w:tcPr>
        <w:p w:rsidR="00BE44AF" w:rsidRDefault="00BE44AF">
          <w:pPr>
            <w:pStyle w:val="Encabezado"/>
            <w:tabs>
              <w:tab w:val="clear" w:pos="4252"/>
              <w:tab w:val="clear" w:pos="8504"/>
            </w:tabs>
          </w:pPr>
        </w:p>
        <w:p w:rsidR="00BE44AF" w:rsidRDefault="00BE44AF"/>
        <w:p w:rsidR="00BE44AF" w:rsidRDefault="00BE44AF">
          <w:pPr>
            <w:jc w:val="center"/>
          </w:pPr>
        </w:p>
      </w:tc>
      <w:tc>
        <w:tcPr>
          <w:tcW w:w="7301" w:type="dxa"/>
          <w:vMerge w:val="restart"/>
        </w:tcPr>
        <w:p w:rsidR="00BE44AF" w:rsidRDefault="00BE44AF">
          <w:pPr>
            <w:rPr>
              <w:rFonts w:ascii="Garamond" w:hAnsi="Garamond"/>
            </w:rPr>
          </w:pPr>
          <w:r>
            <w:rPr>
              <w:rFonts w:ascii="Gill Sans MT" w:hAnsi="Gill Sans MT"/>
              <w:sz w:val="22"/>
            </w:rPr>
            <w:t>MINISTERIO</w:t>
          </w:r>
        </w:p>
        <w:p w:rsidR="00BE44AF" w:rsidRDefault="00BE44A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DEL INTERIOR</w:t>
          </w:r>
        </w:p>
      </w:tc>
      <w:tc>
        <w:tcPr>
          <w:tcW w:w="2480" w:type="dxa"/>
          <w:shd w:val="clear" w:color="auto" w:fill="A6A6A6"/>
        </w:tcPr>
        <w:p w:rsidR="00BE44AF" w:rsidRDefault="00BE44AF">
          <w:pPr>
            <w:pStyle w:val="Encabezado"/>
            <w:tabs>
              <w:tab w:val="clear" w:pos="4252"/>
              <w:tab w:val="left" w:pos="6521"/>
            </w:tabs>
            <w:ind w:left="210" w:right="142" w:hanging="210"/>
            <w:rPr>
              <w:rFonts w:ascii="Gill Sans MT" w:hAnsi="Gill Sans MT"/>
              <w:kern w:val="16"/>
              <w:sz w:val="14"/>
            </w:rPr>
          </w:pPr>
        </w:p>
        <w:p w:rsidR="00BE44AF" w:rsidRDefault="00BE44AF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kern w:val="16"/>
              <w:sz w:val="14"/>
            </w:rPr>
            <w:t>DIRECCIÓN GENERAL  DE LA</w:t>
          </w:r>
        </w:p>
        <w:p w:rsidR="00BE44AF" w:rsidRDefault="00BE44AF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/>
              <w:kern w:val="16"/>
              <w:sz w:val="14"/>
            </w:rPr>
            <w:t>POLICÍA Y DE LA GUARDIA CIVIL</w:t>
          </w:r>
        </w:p>
      </w:tc>
    </w:tr>
    <w:tr w:rsidR="00BE44AF">
      <w:trPr>
        <w:cantSplit/>
        <w:trHeight w:val="40"/>
      </w:trPr>
      <w:tc>
        <w:tcPr>
          <w:tcW w:w="1346" w:type="dxa"/>
          <w:vMerge/>
        </w:tcPr>
        <w:p w:rsidR="00BE44AF" w:rsidRDefault="00BE44A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301" w:type="dxa"/>
          <w:vMerge/>
        </w:tcPr>
        <w:p w:rsidR="00BE44AF" w:rsidRDefault="00BE44A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gridSpan w:val="2"/>
          <w:vAlign w:val="center"/>
        </w:tcPr>
        <w:p w:rsidR="00BE44AF" w:rsidRDefault="00BE44AF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BE44AF" w:rsidRDefault="00BE44AF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E44AF" w:rsidRDefault="00FA4F9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5" type="#_x0000_t202" style="position:absolute;left:0;text-align:left;margin-left:5.05pt;margin-top:23pt;width:90pt;height:30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" filled="f" stroked="f">
          <v:textbox style="layout-flow:vertical;mso-layout-flow-alt:bottom-to-top;mso-next-textbox:#Text Box 12">
            <w:txbxContent>
              <w:p w:rsidR="00BE44AF" w:rsidRDefault="00BE44AF">
                <w:pPr>
                  <w:pStyle w:val="Ttulo4"/>
                </w:pPr>
                <w:r>
                  <w:t>Nota de prensa</w:t>
                </w:r>
              </w:p>
            </w:txbxContent>
          </v:textbox>
        </v:shape>
      </w:pict>
    </w:r>
  </w:p>
  <w:p w:rsidR="00BE44AF" w:rsidRDefault="00FA4F9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</w:rPr>
      <w:pict>
        <v:line id="Line 8" o:spid="_x0000_s2056" style="position:absolute;left:0;text-align:left;z-index:251655680;visibility:visible;mso-position-horizontal-relative:page;mso-position-vertical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k8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NQmcG40oIqNXGhtroUb2aZ02/O6R03RG145Hh28lAWhYykncpYeMM4G+HL5pBDNl7Hdt0&#10;bG0fIKEB6BjVON3U4EePKBzmj8VD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GRcqTwS&#10;AgAAJwQAAA4AAAAAAAAAAAAAAAAALgIAAGRycy9lMm9Eb2MueG1sUEsBAi0AFAAGAAgAAAAhAN4x&#10;D4LbAAAACQEAAA8AAAAAAAAAAAAAAAAAbAQAAGRycy9kb3ducmV2LnhtbFBLBQYAAAAABAAEAPMA&#10;AAB0BQAAAAA=&#10;" o:allowincell="f">
          <w10:wrap type="topAndBottom" anchorx="page" anchory="page"/>
          <w10:anchorlock/>
        </v:line>
      </w:pict>
    </w:r>
    <w:r>
      <w:rPr>
        <w:noProof/>
      </w:rPr>
      <w:pict>
        <v:line id="Line 7" o:spid="_x0000_s2057" style="position:absolute;left:0;text-align:left;z-index:251654656;visibility:visible;mso-position-vertical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oDFg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A8E4oDFgIAACoEAAAOAAAAAAAAAAAAAAAAAC4CAABkcnMvZTJvRG9jLnhtbFBLAQItABQABgAI&#10;AAAAIQC9tOEI3gAAAAoBAAAPAAAAAAAAAAAAAAAAAHAEAABkcnMvZG93bnJldi54bWxQSwUGAAAA&#10;AAQABADzAAAAewUAAAAA&#10;" o:allowincell="f">
          <w10:wrap anchory="page"/>
          <w10:anchorlock/>
        </v:line>
      </w:pict>
    </w:r>
  </w:p>
  <w:p w:rsidR="00BE44AF" w:rsidRDefault="00FA4F9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</w:rPr>
      <w:pict>
        <v:line id="Line 2" o:spid="_x0000_s2058" style="position:absolute;left:0;text-align:left;z-index:251653632;visibility:visible;mso-position-horizontal-relative:page;mso-position-vertical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Fh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x+IhB83o1ZWQ8ppnrPOfue5RMCosgXLEJYdn5wMPUl5DwjVKr4WU&#10;UWup0FDh+SSfxASnpWDBGcKc3W1radGBhGmJXywKPPdhVu8Vi2AdJ2x1sT0R8mzD5VIFPKgE6Fys&#10;8zj8mKfz1Ww1K0ZFPl2NirRpRp/WdTGarrPHSfPQ1HWT/QzUsqLsBGNcBXbX0cyKv5P+8kjOQ3Ub&#10;zlsbkvfosV9A9vqPpKOUQb3zHGw1O23sVWKYxhh8eTlh3O/3YN+/7+Uv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NRRgWES&#10;AgAAJwQAAA4AAAAAAAAAAAAAAAAALgIAAGRycy9lMm9Eb2MueG1sUEsBAi0AFAAGAAgAAAAhAN4x&#10;D4LbAAAACQEAAA8AAAAAAAAAAAAAAAAAbAQAAGRycy9kb3ducmV2LnhtbFBLBQYAAAAABAAEAPMA&#10;AAB0BQAAAAA=&#10;" o:allowincell="f">
          <w10:wrap type="topAndBottom" anchorx="page" anchory="page"/>
          <w10:anchorlock/>
        </v:line>
      </w:pict>
    </w:r>
    <w:r>
      <w:rPr>
        <w:noProof/>
      </w:rPr>
      <w:pict>
        <v:line id="Line 1" o:spid="_x0000_s2059" style="position:absolute;left:0;text-align:left;z-index:251652608;visibility:visible;mso-position-vertical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k/Fg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BqC0k/FgIAACoEAAAOAAAAAAAAAAAAAAAAAC4CAABkcnMvZTJvRG9jLnhtbFBLAQItABQABgAI&#10;AAAAIQC9tOEI3gAAAAoBAAAPAAAAAAAAAAAAAAAAAHAEAABkcnMvZG93bnJldi54bWxQSwUGAAAA&#10;AAQABADzAAAAewUAAAAA&#10;" o:allowincell="f">
          <w10:wrap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03"/>
    <w:multiLevelType w:val="hybridMultilevel"/>
    <w:tmpl w:val="5A1A23D6"/>
    <w:lvl w:ilvl="0" w:tplc="EB90838E">
      <w:numFmt w:val="bullet"/>
      <w:lvlText w:val="-"/>
      <w:lvlJc w:val="left"/>
      <w:pPr>
        <w:ind w:left="2628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0EBC75A5"/>
    <w:multiLevelType w:val="hybridMultilevel"/>
    <w:tmpl w:val="11183158"/>
    <w:lvl w:ilvl="0" w:tplc="F670B49A">
      <w:start w:val="8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">
    <w:nsid w:val="0F8E638B"/>
    <w:multiLevelType w:val="hybridMultilevel"/>
    <w:tmpl w:val="16262CF4"/>
    <w:lvl w:ilvl="0" w:tplc="0C0A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413630"/>
    <w:multiLevelType w:val="hybridMultilevel"/>
    <w:tmpl w:val="F9746D9C"/>
    <w:lvl w:ilvl="0" w:tplc="0C0A0005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18E40A2A"/>
    <w:multiLevelType w:val="hybridMultilevel"/>
    <w:tmpl w:val="1ADE09AC"/>
    <w:lvl w:ilvl="0" w:tplc="05DC29A0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3AA691B"/>
    <w:multiLevelType w:val="hybridMultilevel"/>
    <w:tmpl w:val="A7C0EF7E"/>
    <w:lvl w:ilvl="0" w:tplc="0E403228">
      <w:start w:val="13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7">
    <w:nsid w:val="2E424B9A"/>
    <w:multiLevelType w:val="hybridMultilevel"/>
    <w:tmpl w:val="4DF647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E7116D"/>
    <w:multiLevelType w:val="hybridMultilevel"/>
    <w:tmpl w:val="49BE7BEE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abstractNum w:abstractNumId="9">
    <w:nsid w:val="36E23B62"/>
    <w:multiLevelType w:val="hybridMultilevel"/>
    <w:tmpl w:val="FB325206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24039C"/>
    <w:multiLevelType w:val="multilevel"/>
    <w:tmpl w:val="50C63764"/>
    <w:lvl w:ilvl="0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8F69FD"/>
    <w:multiLevelType w:val="hybridMultilevel"/>
    <w:tmpl w:val="6032DFF2"/>
    <w:lvl w:ilvl="0" w:tplc="7A6047B6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2">
    <w:nsid w:val="59623B52"/>
    <w:multiLevelType w:val="hybridMultilevel"/>
    <w:tmpl w:val="E0E67548"/>
    <w:lvl w:ilvl="0" w:tplc="0C0A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134FBF"/>
    <w:multiLevelType w:val="hybridMultilevel"/>
    <w:tmpl w:val="50C63764"/>
    <w:lvl w:ilvl="0" w:tplc="0C0A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AD06EB"/>
    <w:multiLevelType w:val="hybridMultilevel"/>
    <w:tmpl w:val="986CEE90"/>
    <w:lvl w:ilvl="0" w:tplc="0C0A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5">
    <w:nsid w:val="6E686A82"/>
    <w:multiLevelType w:val="hybridMultilevel"/>
    <w:tmpl w:val="7332A140"/>
    <w:lvl w:ilvl="0" w:tplc="8DC647CA">
      <w:start w:val="1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ED061C"/>
    <w:multiLevelType w:val="hybridMultilevel"/>
    <w:tmpl w:val="290E6F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6"/>
  </w:num>
  <w:num w:numId="5">
    <w:abstractNumId w:val="1"/>
  </w:num>
  <w:num w:numId="6">
    <w:abstractNumId w:val="16"/>
  </w:num>
  <w:num w:numId="7">
    <w:abstractNumId w:val="14"/>
  </w:num>
  <w:num w:numId="8">
    <w:abstractNumId w:val="7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3"/>
  </w:num>
  <w:num w:numId="17">
    <w:abstractNumId w:val="0"/>
  </w:num>
  <w:num w:numId="18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531"/>
    <w:rsid w:val="00001C71"/>
    <w:rsid w:val="000032C5"/>
    <w:rsid w:val="0000363F"/>
    <w:rsid w:val="00003755"/>
    <w:rsid w:val="00006593"/>
    <w:rsid w:val="000078E1"/>
    <w:rsid w:val="0001007C"/>
    <w:rsid w:val="00011231"/>
    <w:rsid w:val="0001220D"/>
    <w:rsid w:val="00012858"/>
    <w:rsid w:val="00015161"/>
    <w:rsid w:val="00016C35"/>
    <w:rsid w:val="000178E8"/>
    <w:rsid w:val="00026D6D"/>
    <w:rsid w:val="0003099F"/>
    <w:rsid w:val="00031265"/>
    <w:rsid w:val="00031A08"/>
    <w:rsid w:val="00032061"/>
    <w:rsid w:val="000349C5"/>
    <w:rsid w:val="00035352"/>
    <w:rsid w:val="00036847"/>
    <w:rsid w:val="0004277F"/>
    <w:rsid w:val="000451E6"/>
    <w:rsid w:val="00045E92"/>
    <w:rsid w:val="00046205"/>
    <w:rsid w:val="00046A8C"/>
    <w:rsid w:val="0005179F"/>
    <w:rsid w:val="000555E8"/>
    <w:rsid w:val="00055AC9"/>
    <w:rsid w:val="000569DC"/>
    <w:rsid w:val="000569DE"/>
    <w:rsid w:val="0005763B"/>
    <w:rsid w:val="0006073D"/>
    <w:rsid w:val="00061101"/>
    <w:rsid w:val="000614BE"/>
    <w:rsid w:val="00063F35"/>
    <w:rsid w:val="0006400D"/>
    <w:rsid w:val="000648D4"/>
    <w:rsid w:val="00064F5A"/>
    <w:rsid w:val="00065E72"/>
    <w:rsid w:val="00066311"/>
    <w:rsid w:val="00071B03"/>
    <w:rsid w:val="000724A0"/>
    <w:rsid w:val="000817DC"/>
    <w:rsid w:val="00081E97"/>
    <w:rsid w:val="0008469B"/>
    <w:rsid w:val="00085443"/>
    <w:rsid w:val="00086BC1"/>
    <w:rsid w:val="000916CE"/>
    <w:rsid w:val="000917B8"/>
    <w:rsid w:val="0009418E"/>
    <w:rsid w:val="000A0669"/>
    <w:rsid w:val="000A2915"/>
    <w:rsid w:val="000A30FF"/>
    <w:rsid w:val="000A3930"/>
    <w:rsid w:val="000A6A7F"/>
    <w:rsid w:val="000A76EB"/>
    <w:rsid w:val="000B32B0"/>
    <w:rsid w:val="000B3C61"/>
    <w:rsid w:val="000C069A"/>
    <w:rsid w:val="000C1454"/>
    <w:rsid w:val="000C2160"/>
    <w:rsid w:val="000C5B3E"/>
    <w:rsid w:val="000C67F0"/>
    <w:rsid w:val="000C7F1B"/>
    <w:rsid w:val="000D0D0C"/>
    <w:rsid w:val="000D68B1"/>
    <w:rsid w:val="000E199F"/>
    <w:rsid w:val="000E1D1F"/>
    <w:rsid w:val="000E31CC"/>
    <w:rsid w:val="000E645A"/>
    <w:rsid w:val="000F1C18"/>
    <w:rsid w:val="000F4A22"/>
    <w:rsid w:val="000F684C"/>
    <w:rsid w:val="00101738"/>
    <w:rsid w:val="00102CAD"/>
    <w:rsid w:val="00102D3E"/>
    <w:rsid w:val="0010400E"/>
    <w:rsid w:val="001045F8"/>
    <w:rsid w:val="001106B7"/>
    <w:rsid w:val="00112E14"/>
    <w:rsid w:val="00114496"/>
    <w:rsid w:val="00114D6B"/>
    <w:rsid w:val="00115BAD"/>
    <w:rsid w:val="001215E3"/>
    <w:rsid w:val="00125B79"/>
    <w:rsid w:val="00125E98"/>
    <w:rsid w:val="0013261B"/>
    <w:rsid w:val="0013266A"/>
    <w:rsid w:val="00132A18"/>
    <w:rsid w:val="0013439C"/>
    <w:rsid w:val="00134E73"/>
    <w:rsid w:val="00140FB3"/>
    <w:rsid w:val="001410A4"/>
    <w:rsid w:val="00141C8F"/>
    <w:rsid w:val="0014750B"/>
    <w:rsid w:val="00154F9B"/>
    <w:rsid w:val="00155837"/>
    <w:rsid w:val="00161AD5"/>
    <w:rsid w:val="00167CCE"/>
    <w:rsid w:val="00170C2E"/>
    <w:rsid w:val="001747FE"/>
    <w:rsid w:val="00175D22"/>
    <w:rsid w:val="00176D90"/>
    <w:rsid w:val="00183C23"/>
    <w:rsid w:val="00184221"/>
    <w:rsid w:val="00185B4D"/>
    <w:rsid w:val="001868B1"/>
    <w:rsid w:val="00187240"/>
    <w:rsid w:val="00187A79"/>
    <w:rsid w:val="00197CF6"/>
    <w:rsid w:val="001A19CB"/>
    <w:rsid w:val="001A1CC0"/>
    <w:rsid w:val="001A325D"/>
    <w:rsid w:val="001A41D2"/>
    <w:rsid w:val="001A5AA3"/>
    <w:rsid w:val="001A6FDC"/>
    <w:rsid w:val="001B1A36"/>
    <w:rsid w:val="001B3757"/>
    <w:rsid w:val="001B6882"/>
    <w:rsid w:val="001C1804"/>
    <w:rsid w:val="001C1C1A"/>
    <w:rsid w:val="001C1CFE"/>
    <w:rsid w:val="001C2FFB"/>
    <w:rsid w:val="001C5205"/>
    <w:rsid w:val="001C689A"/>
    <w:rsid w:val="001D1171"/>
    <w:rsid w:val="001D1BB3"/>
    <w:rsid w:val="001D21F7"/>
    <w:rsid w:val="001D2CFD"/>
    <w:rsid w:val="001D3465"/>
    <w:rsid w:val="001D5B74"/>
    <w:rsid w:val="001E4496"/>
    <w:rsid w:val="001F0203"/>
    <w:rsid w:val="001F4C6C"/>
    <w:rsid w:val="001F52C0"/>
    <w:rsid w:val="001F661D"/>
    <w:rsid w:val="001F729C"/>
    <w:rsid w:val="0020001A"/>
    <w:rsid w:val="0020244B"/>
    <w:rsid w:val="0020515B"/>
    <w:rsid w:val="0020535E"/>
    <w:rsid w:val="00206889"/>
    <w:rsid w:val="002070D3"/>
    <w:rsid w:val="00210AA6"/>
    <w:rsid w:val="00211F56"/>
    <w:rsid w:val="0021458D"/>
    <w:rsid w:val="00214A1E"/>
    <w:rsid w:val="00217061"/>
    <w:rsid w:val="002173F0"/>
    <w:rsid w:val="00222AE5"/>
    <w:rsid w:val="00223670"/>
    <w:rsid w:val="00227559"/>
    <w:rsid w:val="00234169"/>
    <w:rsid w:val="002343EC"/>
    <w:rsid w:val="00234ECD"/>
    <w:rsid w:val="002401B8"/>
    <w:rsid w:val="0024046A"/>
    <w:rsid w:val="00240682"/>
    <w:rsid w:val="00241A79"/>
    <w:rsid w:val="002432D0"/>
    <w:rsid w:val="002460AA"/>
    <w:rsid w:val="00247710"/>
    <w:rsid w:val="00250631"/>
    <w:rsid w:val="00252B63"/>
    <w:rsid w:val="002546BC"/>
    <w:rsid w:val="00260B43"/>
    <w:rsid w:val="00263DC2"/>
    <w:rsid w:val="002679CA"/>
    <w:rsid w:val="0027154B"/>
    <w:rsid w:val="00271B0E"/>
    <w:rsid w:val="002742F9"/>
    <w:rsid w:val="00274C8E"/>
    <w:rsid w:val="00275ED7"/>
    <w:rsid w:val="00281D6C"/>
    <w:rsid w:val="00281ED4"/>
    <w:rsid w:val="00283BAC"/>
    <w:rsid w:val="00284788"/>
    <w:rsid w:val="00285140"/>
    <w:rsid w:val="002860AE"/>
    <w:rsid w:val="00286801"/>
    <w:rsid w:val="00292CCE"/>
    <w:rsid w:val="00294366"/>
    <w:rsid w:val="00294AA8"/>
    <w:rsid w:val="00294C83"/>
    <w:rsid w:val="0029565D"/>
    <w:rsid w:val="002A0445"/>
    <w:rsid w:val="002A1481"/>
    <w:rsid w:val="002A1EA4"/>
    <w:rsid w:val="002A1EED"/>
    <w:rsid w:val="002A2519"/>
    <w:rsid w:val="002A25E8"/>
    <w:rsid w:val="002A46C9"/>
    <w:rsid w:val="002A49DF"/>
    <w:rsid w:val="002A5085"/>
    <w:rsid w:val="002A7DAE"/>
    <w:rsid w:val="002B0202"/>
    <w:rsid w:val="002B15BE"/>
    <w:rsid w:val="002B2BC0"/>
    <w:rsid w:val="002B51B4"/>
    <w:rsid w:val="002B5E60"/>
    <w:rsid w:val="002B64E5"/>
    <w:rsid w:val="002B65D2"/>
    <w:rsid w:val="002C2062"/>
    <w:rsid w:val="002C3B6C"/>
    <w:rsid w:val="002C500D"/>
    <w:rsid w:val="002C7FB2"/>
    <w:rsid w:val="002D0C5A"/>
    <w:rsid w:val="002D7879"/>
    <w:rsid w:val="002D7A1E"/>
    <w:rsid w:val="002E46F4"/>
    <w:rsid w:val="002E4709"/>
    <w:rsid w:val="002E4C28"/>
    <w:rsid w:val="002E4D62"/>
    <w:rsid w:val="002E6823"/>
    <w:rsid w:val="002E7C1C"/>
    <w:rsid w:val="002F06CB"/>
    <w:rsid w:val="002F21E1"/>
    <w:rsid w:val="002F2BA7"/>
    <w:rsid w:val="002F3C97"/>
    <w:rsid w:val="002F43D6"/>
    <w:rsid w:val="002F51FE"/>
    <w:rsid w:val="002F785F"/>
    <w:rsid w:val="003004BE"/>
    <w:rsid w:val="00301CAA"/>
    <w:rsid w:val="003048E2"/>
    <w:rsid w:val="00305658"/>
    <w:rsid w:val="0030681D"/>
    <w:rsid w:val="00307C36"/>
    <w:rsid w:val="0031082B"/>
    <w:rsid w:val="00317C17"/>
    <w:rsid w:val="00317EF9"/>
    <w:rsid w:val="00324C66"/>
    <w:rsid w:val="00324D30"/>
    <w:rsid w:val="00327CA8"/>
    <w:rsid w:val="00327CD3"/>
    <w:rsid w:val="00334A68"/>
    <w:rsid w:val="0033644E"/>
    <w:rsid w:val="00342EF5"/>
    <w:rsid w:val="00344934"/>
    <w:rsid w:val="00345C2D"/>
    <w:rsid w:val="003460A5"/>
    <w:rsid w:val="003474CC"/>
    <w:rsid w:val="003476A1"/>
    <w:rsid w:val="00353D94"/>
    <w:rsid w:val="003552BF"/>
    <w:rsid w:val="00356E36"/>
    <w:rsid w:val="00357D4F"/>
    <w:rsid w:val="00360AB3"/>
    <w:rsid w:val="00365493"/>
    <w:rsid w:val="003665B6"/>
    <w:rsid w:val="00370030"/>
    <w:rsid w:val="003721D3"/>
    <w:rsid w:val="00373297"/>
    <w:rsid w:val="00375EE2"/>
    <w:rsid w:val="0038252C"/>
    <w:rsid w:val="00382A02"/>
    <w:rsid w:val="0038489C"/>
    <w:rsid w:val="00384F94"/>
    <w:rsid w:val="0038527A"/>
    <w:rsid w:val="00385D41"/>
    <w:rsid w:val="0038604B"/>
    <w:rsid w:val="00386E41"/>
    <w:rsid w:val="0039230D"/>
    <w:rsid w:val="0039270D"/>
    <w:rsid w:val="0039735D"/>
    <w:rsid w:val="003A1FA4"/>
    <w:rsid w:val="003A3768"/>
    <w:rsid w:val="003A71EA"/>
    <w:rsid w:val="003B1B22"/>
    <w:rsid w:val="003B5411"/>
    <w:rsid w:val="003B628F"/>
    <w:rsid w:val="003C0069"/>
    <w:rsid w:val="003C088B"/>
    <w:rsid w:val="003C435A"/>
    <w:rsid w:val="003C502F"/>
    <w:rsid w:val="003C530B"/>
    <w:rsid w:val="003C5885"/>
    <w:rsid w:val="003C68A0"/>
    <w:rsid w:val="003C6C2F"/>
    <w:rsid w:val="003D0EE3"/>
    <w:rsid w:val="003D1EFE"/>
    <w:rsid w:val="003D305D"/>
    <w:rsid w:val="003D3216"/>
    <w:rsid w:val="003D68C9"/>
    <w:rsid w:val="003E0CBC"/>
    <w:rsid w:val="003E0CFB"/>
    <w:rsid w:val="003F057E"/>
    <w:rsid w:val="003F205A"/>
    <w:rsid w:val="003F4D01"/>
    <w:rsid w:val="003F794C"/>
    <w:rsid w:val="004013FB"/>
    <w:rsid w:val="00401C32"/>
    <w:rsid w:val="00401C74"/>
    <w:rsid w:val="00406F3D"/>
    <w:rsid w:val="0041080D"/>
    <w:rsid w:val="004116CF"/>
    <w:rsid w:val="00412A97"/>
    <w:rsid w:val="004130D0"/>
    <w:rsid w:val="00413881"/>
    <w:rsid w:val="00416F2B"/>
    <w:rsid w:val="00417538"/>
    <w:rsid w:val="00420EC5"/>
    <w:rsid w:val="00421368"/>
    <w:rsid w:val="00421BE8"/>
    <w:rsid w:val="004221DA"/>
    <w:rsid w:val="00422EBC"/>
    <w:rsid w:val="00423193"/>
    <w:rsid w:val="00423F87"/>
    <w:rsid w:val="004243A9"/>
    <w:rsid w:val="00424863"/>
    <w:rsid w:val="00424CA8"/>
    <w:rsid w:val="00432479"/>
    <w:rsid w:val="0043330F"/>
    <w:rsid w:val="00436428"/>
    <w:rsid w:val="00436E20"/>
    <w:rsid w:val="00437AD5"/>
    <w:rsid w:val="004418D0"/>
    <w:rsid w:val="00441B91"/>
    <w:rsid w:val="00443E44"/>
    <w:rsid w:val="00446786"/>
    <w:rsid w:val="0044732D"/>
    <w:rsid w:val="00447692"/>
    <w:rsid w:val="00451566"/>
    <w:rsid w:val="00451B14"/>
    <w:rsid w:val="00452833"/>
    <w:rsid w:val="00454431"/>
    <w:rsid w:val="0046205F"/>
    <w:rsid w:val="00462AEA"/>
    <w:rsid w:val="00462B5F"/>
    <w:rsid w:val="00465F8E"/>
    <w:rsid w:val="00467EDF"/>
    <w:rsid w:val="004700AF"/>
    <w:rsid w:val="00471B07"/>
    <w:rsid w:val="0047531F"/>
    <w:rsid w:val="004765A6"/>
    <w:rsid w:val="00477EE2"/>
    <w:rsid w:val="00480833"/>
    <w:rsid w:val="004816D0"/>
    <w:rsid w:val="00482DB2"/>
    <w:rsid w:val="00484CEB"/>
    <w:rsid w:val="0048632A"/>
    <w:rsid w:val="00486431"/>
    <w:rsid w:val="004964B9"/>
    <w:rsid w:val="00497730"/>
    <w:rsid w:val="004A0AD6"/>
    <w:rsid w:val="004A6E67"/>
    <w:rsid w:val="004B5E8A"/>
    <w:rsid w:val="004C0CE3"/>
    <w:rsid w:val="004C16A8"/>
    <w:rsid w:val="004C3B30"/>
    <w:rsid w:val="004C57E9"/>
    <w:rsid w:val="004C5E26"/>
    <w:rsid w:val="004C6595"/>
    <w:rsid w:val="004D160D"/>
    <w:rsid w:val="004D2FA6"/>
    <w:rsid w:val="004D4CA8"/>
    <w:rsid w:val="004E45AA"/>
    <w:rsid w:val="004E6642"/>
    <w:rsid w:val="004E6873"/>
    <w:rsid w:val="004F0382"/>
    <w:rsid w:val="00503227"/>
    <w:rsid w:val="00504366"/>
    <w:rsid w:val="00505120"/>
    <w:rsid w:val="00506AFB"/>
    <w:rsid w:val="00507224"/>
    <w:rsid w:val="00510141"/>
    <w:rsid w:val="0051050D"/>
    <w:rsid w:val="005125D9"/>
    <w:rsid w:val="005128FB"/>
    <w:rsid w:val="005158E5"/>
    <w:rsid w:val="00521F16"/>
    <w:rsid w:val="00521F2C"/>
    <w:rsid w:val="00521F3F"/>
    <w:rsid w:val="00524308"/>
    <w:rsid w:val="005245A7"/>
    <w:rsid w:val="005249D1"/>
    <w:rsid w:val="00525722"/>
    <w:rsid w:val="00527276"/>
    <w:rsid w:val="005273C5"/>
    <w:rsid w:val="00527ECE"/>
    <w:rsid w:val="00530061"/>
    <w:rsid w:val="005306CB"/>
    <w:rsid w:val="00532880"/>
    <w:rsid w:val="00532D69"/>
    <w:rsid w:val="005354CD"/>
    <w:rsid w:val="005412DF"/>
    <w:rsid w:val="00541562"/>
    <w:rsid w:val="00543D1B"/>
    <w:rsid w:val="00545764"/>
    <w:rsid w:val="00547157"/>
    <w:rsid w:val="00557077"/>
    <w:rsid w:val="00557A5E"/>
    <w:rsid w:val="0056393B"/>
    <w:rsid w:val="00563D60"/>
    <w:rsid w:val="00564054"/>
    <w:rsid w:val="00564C6F"/>
    <w:rsid w:val="005651A3"/>
    <w:rsid w:val="00565AF7"/>
    <w:rsid w:val="00567BCA"/>
    <w:rsid w:val="00571CFC"/>
    <w:rsid w:val="0057205D"/>
    <w:rsid w:val="00572491"/>
    <w:rsid w:val="00573445"/>
    <w:rsid w:val="005745DA"/>
    <w:rsid w:val="005770B3"/>
    <w:rsid w:val="005778C0"/>
    <w:rsid w:val="005865E7"/>
    <w:rsid w:val="00591495"/>
    <w:rsid w:val="00593B0E"/>
    <w:rsid w:val="005942FC"/>
    <w:rsid w:val="00594C54"/>
    <w:rsid w:val="0059612A"/>
    <w:rsid w:val="005A43E2"/>
    <w:rsid w:val="005A489C"/>
    <w:rsid w:val="005A6FFF"/>
    <w:rsid w:val="005B74F0"/>
    <w:rsid w:val="005C0556"/>
    <w:rsid w:val="005C21F3"/>
    <w:rsid w:val="005C2CAE"/>
    <w:rsid w:val="005C3D17"/>
    <w:rsid w:val="005D1EC2"/>
    <w:rsid w:val="005D5C7A"/>
    <w:rsid w:val="005D6417"/>
    <w:rsid w:val="005D708C"/>
    <w:rsid w:val="005D770A"/>
    <w:rsid w:val="005E0A1E"/>
    <w:rsid w:val="005E2740"/>
    <w:rsid w:val="005E2A68"/>
    <w:rsid w:val="005E5071"/>
    <w:rsid w:val="005E5B07"/>
    <w:rsid w:val="005E710C"/>
    <w:rsid w:val="005F1826"/>
    <w:rsid w:val="005F1CB2"/>
    <w:rsid w:val="005F3B06"/>
    <w:rsid w:val="005F6963"/>
    <w:rsid w:val="005F78EB"/>
    <w:rsid w:val="006050A9"/>
    <w:rsid w:val="00610724"/>
    <w:rsid w:val="00611027"/>
    <w:rsid w:val="00613EB5"/>
    <w:rsid w:val="00615A9A"/>
    <w:rsid w:val="00615C94"/>
    <w:rsid w:val="00616DD0"/>
    <w:rsid w:val="0062204D"/>
    <w:rsid w:val="006221E9"/>
    <w:rsid w:val="00622558"/>
    <w:rsid w:val="00622DF9"/>
    <w:rsid w:val="006300A7"/>
    <w:rsid w:val="0063056F"/>
    <w:rsid w:val="00633E39"/>
    <w:rsid w:val="00634D21"/>
    <w:rsid w:val="00640EA4"/>
    <w:rsid w:val="006457DA"/>
    <w:rsid w:val="006459CF"/>
    <w:rsid w:val="00646E3C"/>
    <w:rsid w:val="0065071F"/>
    <w:rsid w:val="006544AD"/>
    <w:rsid w:val="00656B12"/>
    <w:rsid w:val="0066707E"/>
    <w:rsid w:val="0066752F"/>
    <w:rsid w:val="00673A76"/>
    <w:rsid w:val="0067474D"/>
    <w:rsid w:val="00676BFD"/>
    <w:rsid w:val="0067727A"/>
    <w:rsid w:val="00677808"/>
    <w:rsid w:val="00683545"/>
    <w:rsid w:val="00683B42"/>
    <w:rsid w:val="00683D4F"/>
    <w:rsid w:val="006851A0"/>
    <w:rsid w:val="00687B04"/>
    <w:rsid w:val="00691B9C"/>
    <w:rsid w:val="00692A03"/>
    <w:rsid w:val="00693A02"/>
    <w:rsid w:val="00695A6C"/>
    <w:rsid w:val="00696242"/>
    <w:rsid w:val="00697BC2"/>
    <w:rsid w:val="006A1115"/>
    <w:rsid w:val="006A1DB9"/>
    <w:rsid w:val="006A1E95"/>
    <w:rsid w:val="006A21FD"/>
    <w:rsid w:val="006A24F8"/>
    <w:rsid w:val="006A361C"/>
    <w:rsid w:val="006A4B27"/>
    <w:rsid w:val="006A537D"/>
    <w:rsid w:val="006B210F"/>
    <w:rsid w:val="006B501D"/>
    <w:rsid w:val="006B504B"/>
    <w:rsid w:val="006B67DB"/>
    <w:rsid w:val="006C0528"/>
    <w:rsid w:val="006C2455"/>
    <w:rsid w:val="006C5927"/>
    <w:rsid w:val="006C5F16"/>
    <w:rsid w:val="006C778E"/>
    <w:rsid w:val="006D1828"/>
    <w:rsid w:val="006D38C1"/>
    <w:rsid w:val="006D39FA"/>
    <w:rsid w:val="006E2576"/>
    <w:rsid w:val="006E2984"/>
    <w:rsid w:val="006E711E"/>
    <w:rsid w:val="006E7E77"/>
    <w:rsid w:val="006F108A"/>
    <w:rsid w:val="006F2A8C"/>
    <w:rsid w:val="006F304F"/>
    <w:rsid w:val="006F58A3"/>
    <w:rsid w:val="006F6A39"/>
    <w:rsid w:val="006F6D89"/>
    <w:rsid w:val="006F7864"/>
    <w:rsid w:val="007007FD"/>
    <w:rsid w:val="00700A70"/>
    <w:rsid w:val="00702155"/>
    <w:rsid w:val="007029F3"/>
    <w:rsid w:val="00703EFA"/>
    <w:rsid w:val="007048D2"/>
    <w:rsid w:val="00704E38"/>
    <w:rsid w:val="00707039"/>
    <w:rsid w:val="007075CE"/>
    <w:rsid w:val="007115A6"/>
    <w:rsid w:val="00712866"/>
    <w:rsid w:val="00712CDF"/>
    <w:rsid w:val="00713A92"/>
    <w:rsid w:val="0071502B"/>
    <w:rsid w:val="007153AA"/>
    <w:rsid w:val="007211B0"/>
    <w:rsid w:val="007224CA"/>
    <w:rsid w:val="007227FE"/>
    <w:rsid w:val="007235F9"/>
    <w:rsid w:val="00733D88"/>
    <w:rsid w:val="00740850"/>
    <w:rsid w:val="00740B65"/>
    <w:rsid w:val="00741E9E"/>
    <w:rsid w:val="007425CC"/>
    <w:rsid w:val="007519D7"/>
    <w:rsid w:val="00752618"/>
    <w:rsid w:val="007530A7"/>
    <w:rsid w:val="00753A08"/>
    <w:rsid w:val="007540DD"/>
    <w:rsid w:val="00761B0B"/>
    <w:rsid w:val="00761B64"/>
    <w:rsid w:val="00762BF1"/>
    <w:rsid w:val="00762E9B"/>
    <w:rsid w:val="00763A32"/>
    <w:rsid w:val="00766561"/>
    <w:rsid w:val="00766D00"/>
    <w:rsid w:val="00767094"/>
    <w:rsid w:val="00767B02"/>
    <w:rsid w:val="0077044E"/>
    <w:rsid w:val="00775067"/>
    <w:rsid w:val="00781736"/>
    <w:rsid w:val="007821D0"/>
    <w:rsid w:val="00782209"/>
    <w:rsid w:val="00782A1D"/>
    <w:rsid w:val="0078636E"/>
    <w:rsid w:val="00790F6C"/>
    <w:rsid w:val="00796A2A"/>
    <w:rsid w:val="0079713C"/>
    <w:rsid w:val="0079753F"/>
    <w:rsid w:val="007A1E4C"/>
    <w:rsid w:val="007A5267"/>
    <w:rsid w:val="007A5533"/>
    <w:rsid w:val="007A558E"/>
    <w:rsid w:val="007A6126"/>
    <w:rsid w:val="007B25FD"/>
    <w:rsid w:val="007B31E2"/>
    <w:rsid w:val="007C0538"/>
    <w:rsid w:val="007C0D0A"/>
    <w:rsid w:val="007C2AEA"/>
    <w:rsid w:val="007C32BB"/>
    <w:rsid w:val="007C50FD"/>
    <w:rsid w:val="007C567C"/>
    <w:rsid w:val="007C7FA1"/>
    <w:rsid w:val="007D5B28"/>
    <w:rsid w:val="007D5E23"/>
    <w:rsid w:val="007E1D0B"/>
    <w:rsid w:val="007E1F80"/>
    <w:rsid w:val="007E3001"/>
    <w:rsid w:val="007E3010"/>
    <w:rsid w:val="007E54AB"/>
    <w:rsid w:val="007E7397"/>
    <w:rsid w:val="007F0623"/>
    <w:rsid w:val="007F2036"/>
    <w:rsid w:val="007F2DB3"/>
    <w:rsid w:val="007F3E84"/>
    <w:rsid w:val="007F604C"/>
    <w:rsid w:val="008017B2"/>
    <w:rsid w:val="00804189"/>
    <w:rsid w:val="00811911"/>
    <w:rsid w:val="008120A9"/>
    <w:rsid w:val="00820BCC"/>
    <w:rsid w:val="00822158"/>
    <w:rsid w:val="00822CDA"/>
    <w:rsid w:val="0082337A"/>
    <w:rsid w:val="00823A3A"/>
    <w:rsid w:val="00826D5A"/>
    <w:rsid w:val="00830F22"/>
    <w:rsid w:val="00833612"/>
    <w:rsid w:val="00833F25"/>
    <w:rsid w:val="008419C4"/>
    <w:rsid w:val="00843CE0"/>
    <w:rsid w:val="0084738B"/>
    <w:rsid w:val="0085472A"/>
    <w:rsid w:val="00857766"/>
    <w:rsid w:val="008622C6"/>
    <w:rsid w:val="00862E25"/>
    <w:rsid w:val="008641DB"/>
    <w:rsid w:val="008674CC"/>
    <w:rsid w:val="00871055"/>
    <w:rsid w:val="00871DFA"/>
    <w:rsid w:val="00873585"/>
    <w:rsid w:val="008740B5"/>
    <w:rsid w:val="008755BD"/>
    <w:rsid w:val="00875F3B"/>
    <w:rsid w:val="00876CC4"/>
    <w:rsid w:val="00884617"/>
    <w:rsid w:val="008877B4"/>
    <w:rsid w:val="008902D7"/>
    <w:rsid w:val="00891890"/>
    <w:rsid w:val="00891C0D"/>
    <w:rsid w:val="008959AB"/>
    <w:rsid w:val="008972A9"/>
    <w:rsid w:val="008973AB"/>
    <w:rsid w:val="008A01E3"/>
    <w:rsid w:val="008A329D"/>
    <w:rsid w:val="008A3D2F"/>
    <w:rsid w:val="008A6371"/>
    <w:rsid w:val="008B2D51"/>
    <w:rsid w:val="008B728F"/>
    <w:rsid w:val="008C27C0"/>
    <w:rsid w:val="008C2D4E"/>
    <w:rsid w:val="008C346D"/>
    <w:rsid w:val="008C484F"/>
    <w:rsid w:val="008C5CE3"/>
    <w:rsid w:val="008C73DE"/>
    <w:rsid w:val="008C7EE5"/>
    <w:rsid w:val="008D706D"/>
    <w:rsid w:val="008D7476"/>
    <w:rsid w:val="008E5D7B"/>
    <w:rsid w:val="008F0FF3"/>
    <w:rsid w:val="008F4292"/>
    <w:rsid w:val="008F76FB"/>
    <w:rsid w:val="008F7C2C"/>
    <w:rsid w:val="0090058C"/>
    <w:rsid w:val="00901812"/>
    <w:rsid w:val="00902688"/>
    <w:rsid w:val="0090286C"/>
    <w:rsid w:val="009041A9"/>
    <w:rsid w:val="00904D84"/>
    <w:rsid w:val="009050A1"/>
    <w:rsid w:val="00906FA7"/>
    <w:rsid w:val="00910D79"/>
    <w:rsid w:val="00911049"/>
    <w:rsid w:val="00914CD5"/>
    <w:rsid w:val="00916BA4"/>
    <w:rsid w:val="0092178E"/>
    <w:rsid w:val="00921FE2"/>
    <w:rsid w:val="00922278"/>
    <w:rsid w:val="00923BC1"/>
    <w:rsid w:val="0092417F"/>
    <w:rsid w:val="00925007"/>
    <w:rsid w:val="00927E56"/>
    <w:rsid w:val="0093110C"/>
    <w:rsid w:val="00936931"/>
    <w:rsid w:val="00937805"/>
    <w:rsid w:val="00942A60"/>
    <w:rsid w:val="00943850"/>
    <w:rsid w:val="00946511"/>
    <w:rsid w:val="009508E4"/>
    <w:rsid w:val="0095138E"/>
    <w:rsid w:val="009513A3"/>
    <w:rsid w:val="00951C45"/>
    <w:rsid w:val="00952712"/>
    <w:rsid w:val="00953834"/>
    <w:rsid w:val="0095499E"/>
    <w:rsid w:val="0095527E"/>
    <w:rsid w:val="0095618B"/>
    <w:rsid w:val="00960479"/>
    <w:rsid w:val="00962315"/>
    <w:rsid w:val="0096313C"/>
    <w:rsid w:val="009706E0"/>
    <w:rsid w:val="00971B5E"/>
    <w:rsid w:val="00973ACA"/>
    <w:rsid w:val="00974C00"/>
    <w:rsid w:val="0098106A"/>
    <w:rsid w:val="0098193E"/>
    <w:rsid w:val="00982414"/>
    <w:rsid w:val="00985399"/>
    <w:rsid w:val="009856E6"/>
    <w:rsid w:val="0098659A"/>
    <w:rsid w:val="00987C9A"/>
    <w:rsid w:val="009911C8"/>
    <w:rsid w:val="00991379"/>
    <w:rsid w:val="0099373F"/>
    <w:rsid w:val="00995184"/>
    <w:rsid w:val="009955A3"/>
    <w:rsid w:val="00996671"/>
    <w:rsid w:val="00997BCF"/>
    <w:rsid w:val="009A1845"/>
    <w:rsid w:val="009A1CD4"/>
    <w:rsid w:val="009A2289"/>
    <w:rsid w:val="009A4BBB"/>
    <w:rsid w:val="009A5DC2"/>
    <w:rsid w:val="009B1720"/>
    <w:rsid w:val="009B2C63"/>
    <w:rsid w:val="009B7B47"/>
    <w:rsid w:val="009C0265"/>
    <w:rsid w:val="009C12BE"/>
    <w:rsid w:val="009C3EE4"/>
    <w:rsid w:val="009C4975"/>
    <w:rsid w:val="009D154F"/>
    <w:rsid w:val="009D210C"/>
    <w:rsid w:val="009D2B7B"/>
    <w:rsid w:val="009D431D"/>
    <w:rsid w:val="009D48FA"/>
    <w:rsid w:val="009D54C2"/>
    <w:rsid w:val="009D5A3E"/>
    <w:rsid w:val="009E271E"/>
    <w:rsid w:val="009E3139"/>
    <w:rsid w:val="009E3D44"/>
    <w:rsid w:val="009E672E"/>
    <w:rsid w:val="009F0BBC"/>
    <w:rsid w:val="009F25D5"/>
    <w:rsid w:val="009F2B0E"/>
    <w:rsid w:val="009F3498"/>
    <w:rsid w:val="009F772E"/>
    <w:rsid w:val="00A03C4B"/>
    <w:rsid w:val="00A041DE"/>
    <w:rsid w:val="00A041F8"/>
    <w:rsid w:val="00A079C8"/>
    <w:rsid w:val="00A102EB"/>
    <w:rsid w:val="00A10592"/>
    <w:rsid w:val="00A10B0C"/>
    <w:rsid w:val="00A13177"/>
    <w:rsid w:val="00A13C93"/>
    <w:rsid w:val="00A14239"/>
    <w:rsid w:val="00A15C3A"/>
    <w:rsid w:val="00A17808"/>
    <w:rsid w:val="00A17FE9"/>
    <w:rsid w:val="00A20144"/>
    <w:rsid w:val="00A22538"/>
    <w:rsid w:val="00A241D3"/>
    <w:rsid w:val="00A24FE0"/>
    <w:rsid w:val="00A32745"/>
    <w:rsid w:val="00A3372D"/>
    <w:rsid w:val="00A37810"/>
    <w:rsid w:val="00A40337"/>
    <w:rsid w:val="00A42040"/>
    <w:rsid w:val="00A42746"/>
    <w:rsid w:val="00A4602C"/>
    <w:rsid w:val="00A46861"/>
    <w:rsid w:val="00A4691D"/>
    <w:rsid w:val="00A53156"/>
    <w:rsid w:val="00A5617A"/>
    <w:rsid w:val="00A60982"/>
    <w:rsid w:val="00A60B51"/>
    <w:rsid w:val="00A60C95"/>
    <w:rsid w:val="00A6513B"/>
    <w:rsid w:val="00A652CF"/>
    <w:rsid w:val="00A66D33"/>
    <w:rsid w:val="00A7029C"/>
    <w:rsid w:val="00A70484"/>
    <w:rsid w:val="00A72B0A"/>
    <w:rsid w:val="00A72ED9"/>
    <w:rsid w:val="00A72FE1"/>
    <w:rsid w:val="00A73D6F"/>
    <w:rsid w:val="00A742F3"/>
    <w:rsid w:val="00A7563F"/>
    <w:rsid w:val="00A778CA"/>
    <w:rsid w:val="00A77ED5"/>
    <w:rsid w:val="00A809D9"/>
    <w:rsid w:val="00A80B8D"/>
    <w:rsid w:val="00A8208D"/>
    <w:rsid w:val="00A83417"/>
    <w:rsid w:val="00A843FE"/>
    <w:rsid w:val="00A84CA9"/>
    <w:rsid w:val="00A851D6"/>
    <w:rsid w:val="00A854AB"/>
    <w:rsid w:val="00A968D8"/>
    <w:rsid w:val="00A970F9"/>
    <w:rsid w:val="00A9773A"/>
    <w:rsid w:val="00A97EFF"/>
    <w:rsid w:val="00AA22BA"/>
    <w:rsid w:val="00AA44C9"/>
    <w:rsid w:val="00AA6D72"/>
    <w:rsid w:val="00AA6FA6"/>
    <w:rsid w:val="00AB0216"/>
    <w:rsid w:val="00AB3F3F"/>
    <w:rsid w:val="00AB7531"/>
    <w:rsid w:val="00AC0023"/>
    <w:rsid w:val="00AC62C9"/>
    <w:rsid w:val="00AC7B03"/>
    <w:rsid w:val="00AD13EA"/>
    <w:rsid w:val="00AD1F5F"/>
    <w:rsid w:val="00AD2361"/>
    <w:rsid w:val="00AD5077"/>
    <w:rsid w:val="00AD69D7"/>
    <w:rsid w:val="00AD6C8B"/>
    <w:rsid w:val="00AE3FE1"/>
    <w:rsid w:val="00AE5164"/>
    <w:rsid w:val="00AF066B"/>
    <w:rsid w:val="00AF0B65"/>
    <w:rsid w:val="00AF27E8"/>
    <w:rsid w:val="00AF459B"/>
    <w:rsid w:val="00AF4B14"/>
    <w:rsid w:val="00AF6370"/>
    <w:rsid w:val="00B00C2D"/>
    <w:rsid w:val="00B01D7D"/>
    <w:rsid w:val="00B025E3"/>
    <w:rsid w:val="00B07194"/>
    <w:rsid w:val="00B078B9"/>
    <w:rsid w:val="00B15BE5"/>
    <w:rsid w:val="00B16D31"/>
    <w:rsid w:val="00B17C90"/>
    <w:rsid w:val="00B20BEB"/>
    <w:rsid w:val="00B22FE8"/>
    <w:rsid w:val="00B25B9E"/>
    <w:rsid w:val="00B25C87"/>
    <w:rsid w:val="00B34818"/>
    <w:rsid w:val="00B36034"/>
    <w:rsid w:val="00B3688B"/>
    <w:rsid w:val="00B4065D"/>
    <w:rsid w:val="00B4070C"/>
    <w:rsid w:val="00B41687"/>
    <w:rsid w:val="00B4297B"/>
    <w:rsid w:val="00B42D99"/>
    <w:rsid w:val="00B437A3"/>
    <w:rsid w:val="00B43D50"/>
    <w:rsid w:val="00B458F8"/>
    <w:rsid w:val="00B45D91"/>
    <w:rsid w:val="00B52C28"/>
    <w:rsid w:val="00B53F30"/>
    <w:rsid w:val="00B569E9"/>
    <w:rsid w:val="00B57B0E"/>
    <w:rsid w:val="00B61163"/>
    <w:rsid w:val="00B63E56"/>
    <w:rsid w:val="00B6538A"/>
    <w:rsid w:val="00B65FE5"/>
    <w:rsid w:val="00B67311"/>
    <w:rsid w:val="00B71579"/>
    <w:rsid w:val="00B72394"/>
    <w:rsid w:val="00B7251A"/>
    <w:rsid w:val="00B73753"/>
    <w:rsid w:val="00B7587F"/>
    <w:rsid w:val="00B76CD7"/>
    <w:rsid w:val="00B8084A"/>
    <w:rsid w:val="00B8145C"/>
    <w:rsid w:val="00B836FE"/>
    <w:rsid w:val="00B83FBF"/>
    <w:rsid w:val="00B85081"/>
    <w:rsid w:val="00B941EF"/>
    <w:rsid w:val="00B95A4A"/>
    <w:rsid w:val="00B96137"/>
    <w:rsid w:val="00B97513"/>
    <w:rsid w:val="00B97BE6"/>
    <w:rsid w:val="00BA13FF"/>
    <w:rsid w:val="00BA4BBE"/>
    <w:rsid w:val="00BA59B5"/>
    <w:rsid w:val="00BA6B2F"/>
    <w:rsid w:val="00BA71D5"/>
    <w:rsid w:val="00BB0682"/>
    <w:rsid w:val="00BB2D6B"/>
    <w:rsid w:val="00BB3023"/>
    <w:rsid w:val="00BC037E"/>
    <w:rsid w:val="00BC0CA3"/>
    <w:rsid w:val="00BC1B66"/>
    <w:rsid w:val="00BC61FA"/>
    <w:rsid w:val="00BC73C4"/>
    <w:rsid w:val="00BC7A6C"/>
    <w:rsid w:val="00BD4A22"/>
    <w:rsid w:val="00BD6479"/>
    <w:rsid w:val="00BE1A0C"/>
    <w:rsid w:val="00BE2884"/>
    <w:rsid w:val="00BE3A3A"/>
    <w:rsid w:val="00BE44AF"/>
    <w:rsid w:val="00BF0F78"/>
    <w:rsid w:val="00BF27D2"/>
    <w:rsid w:val="00BF373B"/>
    <w:rsid w:val="00BF4916"/>
    <w:rsid w:val="00BF4CCC"/>
    <w:rsid w:val="00BF54E1"/>
    <w:rsid w:val="00BF5767"/>
    <w:rsid w:val="00BF5DAE"/>
    <w:rsid w:val="00BF62F7"/>
    <w:rsid w:val="00C0163E"/>
    <w:rsid w:val="00C01E8F"/>
    <w:rsid w:val="00C02031"/>
    <w:rsid w:val="00C02F61"/>
    <w:rsid w:val="00C06A03"/>
    <w:rsid w:val="00C07BCF"/>
    <w:rsid w:val="00C07CE8"/>
    <w:rsid w:val="00C13049"/>
    <w:rsid w:val="00C16ADB"/>
    <w:rsid w:val="00C2070A"/>
    <w:rsid w:val="00C20AD3"/>
    <w:rsid w:val="00C24BB8"/>
    <w:rsid w:val="00C24C25"/>
    <w:rsid w:val="00C2681B"/>
    <w:rsid w:val="00C30BE9"/>
    <w:rsid w:val="00C31E1F"/>
    <w:rsid w:val="00C34C5C"/>
    <w:rsid w:val="00C3753E"/>
    <w:rsid w:val="00C40476"/>
    <w:rsid w:val="00C41BFF"/>
    <w:rsid w:val="00C4358D"/>
    <w:rsid w:val="00C4368A"/>
    <w:rsid w:val="00C47616"/>
    <w:rsid w:val="00C5444C"/>
    <w:rsid w:val="00C551C8"/>
    <w:rsid w:val="00C57699"/>
    <w:rsid w:val="00C64DA5"/>
    <w:rsid w:val="00C66184"/>
    <w:rsid w:val="00C664F6"/>
    <w:rsid w:val="00C73795"/>
    <w:rsid w:val="00C769B0"/>
    <w:rsid w:val="00C779A0"/>
    <w:rsid w:val="00C813AA"/>
    <w:rsid w:val="00C8296C"/>
    <w:rsid w:val="00C863BB"/>
    <w:rsid w:val="00C8696C"/>
    <w:rsid w:val="00C86C14"/>
    <w:rsid w:val="00C878C1"/>
    <w:rsid w:val="00C87AD9"/>
    <w:rsid w:val="00C91E45"/>
    <w:rsid w:val="00C93AC5"/>
    <w:rsid w:val="00CA062D"/>
    <w:rsid w:val="00CA17BD"/>
    <w:rsid w:val="00CA22E4"/>
    <w:rsid w:val="00CA3A42"/>
    <w:rsid w:val="00CA6084"/>
    <w:rsid w:val="00CB2574"/>
    <w:rsid w:val="00CB3624"/>
    <w:rsid w:val="00CB3776"/>
    <w:rsid w:val="00CB5EAC"/>
    <w:rsid w:val="00CB6973"/>
    <w:rsid w:val="00CC4059"/>
    <w:rsid w:val="00CC54D3"/>
    <w:rsid w:val="00CC559C"/>
    <w:rsid w:val="00CD3283"/>
    <w:rsid w:val="00CD4952"/>
    <w:rsid w:val="00CD54EA"/>
    <w:rsid w:val="00CD6AAB"/>
    <w:rsid w:val="00CE0314"/>
    <w:rsid w:val="00CE0BDA"/>
    <w:rsid w:val="00CE2E04"/>
    <w:rsid w:val="00CE4D8C"/>
    <w:rsid w:val="00CF0ECA"/>
    <w:rsid w:val="00CF38DF"/>
    <w:rsid w:val="00CF79EE"/>
    <w:rsid w:val="00D01788"/>
    <w:rsid w:val="00D04851"/>
    <w:rsid w:val="00D04B66"/>
    <w:rsid w:val="00D05F23"/>
    <w:rsid w:val="00D0743E"/>
    <w:rsid w:val="00D1293B"/>
    <w:rsid w:val="00D146E9"/>
    <w:rsid w:val="00D15F0C"/>
    <w:rsid w:val="00D162EF"/>
    <w:rsid w:val="00D1637C"/>
    <w:rsid w:val="00D266AB"/>
    <w:rsid w:val="00D326A8"/>
    <w:rsid w:val="00D33BB9"/>
    <w:rsid w:val="00D350B4"/>
    <w:rsid w:val="00D3734B"/>
    <w:rsid w:val="00D50B0B"/>
    <w:rsid w:val="00D5307C"/>
    <w:rsid w:val="00D56BCD"/>
    <w:rsid w:val="00D6037A"/>
    <w:rsid w:val="00D60C4E"/>
    <w:rsid w:val="00D643EB"/>
    <w:rsid w:val="00D65C5A"/>
    <w:rsid w:val="00D668F7"/>
    <w:rsid w:val="00D67D84"/>
    <w:rsid w:val="00D77891"/>
    <w:rsid w:val="00D77B69"/>
    <w:rsid w:val="00D77E00"/>
    <w:rsid w:val="00D80DC4"/>
    <w:rsid w:val="00D854BD"/>
    <w:rsid w:val="00D863D5"/>
    <w:rsid w:val="00D86C84"/>
    <w:rsid w:val="00D86FAE"/>
    <w:rsid w:val="00D8763E"/>
    <w:rsid w:val="00D915CF"/>
    <w:rsid w:val="00D927A4"/>
    <w:rsid w:val="00D943E9"/>
    <w:rsid w:val="00D97302"/>
    <w:rsid w:val="00DA0E90"/>
    <w:rsid w:val="00DA1CC0"/>
    <w:rsid w:val="00DA2592"/>
    <w:rsid w:val="00DA3A30"/>
    <w:rsid w:val="00DA3DC0"/>
    <w:rsid w:val="00DA5261"/>
    <w:rsid w:val="00DA5C6D"/>
    <w:rsid w:val="00DA6881"/>
    <w:rsid w:val="00DB06B4"/>
    <w:rsid w:val="00DB0B22"/>
    <w:rsid w:val="00DB22E7"/>
    <w:rsid w:val="00DB33E9"/>
    <w:rsid w:val="00DB40B1"/>
    <w:rsid w:val="00DB4109"/>
    <w:rsid w:val="00DB4FE8"/>
    <w:rsid w:val="00DC48AA"/>
    <w:rsid w:val="00DD0547"/>
    <w:rsid w:val="00DD05AE"/>
    <w:rsid w:val="00DD13AC"/>
    <w:rsid w:val="00DD146B"/>
    <w:rsid w:val="00DD375C"/>
    <w:rsid w:val="00DD3877"/>
    <w:rsid w:val="00DD39B1"/>
    <w:rsid w:val="00DD5967"/>
    <w:rsid w:val="00DD59CB"/>
    <w:rsid w:val="00DE209F"/>
    <w:rsid w:val="00DF33A0"/>
    <w:rsid w:val="00DF4499"/>
    <w:rsid w:val="00DF5100"/>
    <w:rsid w:val="00DF61D7"/>
    <w:rsid w:val="00E0091F"/>
    <w:rsid w:val="00E010F7"/>
    <w:rsid w:val="00E01339"/>
    <w:rsid w:val="00E01733"/>
    <w:rsid w:val="00E04773"/>
    <w:rsid w:val="00E061CE"/>
    <w:rsid w:val="00E06F3E"/>
    <w:rsid w:val="00E1146A"/>
    <w:rsid w:val="00E11C26"/>
    <w:rsid w:val="00E1216F"/>
    <w:rsid w:val="00E1625A"/>
    <w:rsid w:val="00E21998"/>
    <w:rsid w:val="00E33277"/>
    <w:rsid w:val="00E33987"/>
    <w:rsid w:val="00E34387"/>
    <w:rsid w:val="00E37DBC"/>
    <w:rsid w:val="00E400D0"/>
    <w:rsid w:val="00E43AD7"/>
    <w:rsid w:val="00E511F4"/>
    <w:rsid w:val="00E53908"/>
    <w:rsid w:val="00E53B88"/>
    <w:rsid w:val="00E54492"/>
    <w:rsid w:val="00E54AFD"/>
    <w:rsid w:val="00E54C66"/>
    <w:rsid w:val="00E55090"/>
    <w:rsid w:val="00E55227"/>
    <w:rsid w:val="00E553BD"/>
    <w:rsid w:val="00E56267"/>
    <w:rsid w:val="00E60CDA"/>
    <w:rsid w:val="00E60E8D"/>
    <w:rsid w:val="00E61073"/>
    <w:rsid w:val="00E61CF1"/>
    <w:rsid w:val="00E634B0"/>
    <w:rsid w:val="00E643E1"/>
    <w:rsid w:val="00E6468A"/>
    <w:rsid w:val="00E66E7E"/>
    <w:rsid w:val="00E700CD"/>
    <w:rsid w:val="00E70770"/>
    <w:rsid w:val="00E71269"/>
    <w:rsid w:val="00E71C2C"/>
    <w:rsid w:val="00E71CB3"/>
    <w:rsid w:val="00E720C9"/>
    <w:rsid w:val="00E75298"/>
    <w:rsid w:val="00E754FA"/>
    <w:rsid w:val="00E7652B"/>
    <w:rsid w:val="00E8385D"/>
    <w:rsid w:val="00E842E3"/>
    <w:rsid w:val="00E85695"/>
    <w:rsid w:val="00E867C5"/>
    <w:rsid w:val="00E900DF"/>
    <w:rsid w:val="00EA01B9"/>
    <w:rsid w:val="00EA18DA"/>
    <w:rsid w:val="00EA45EE"/>
    <w:rsid w:val="00EA6049"/>
    <w:rsid w:val="00EA6AE3"/>
    <w:rsid w:val="00EB102E"/>
    <w:rsid w:val="00EB1DD7"/>
    <w:rsid w:val="00EB403D"/>
    <w:rsid w:val="00EB43D5"/>
    <w:rsid w:val="00EB5E43"/>
    <w:rsid w:val="00EC0D46"/>
    <w:rsid w:val="00EC19A1"/>
    <w:rsid w:val="00EC288A"/>
    <w:rsid w:val="00EC7E61"/>
    <w:rsid w:val="00ED03CF"/>
    <w:rsid w:val="00ED2836"/>
    <w:rsid w:val="00ED4E09"/>
    <w:rsid w:val="00ED5797"/>
    <w:rsid w:val="00ED59BC"/>
    <w:rsid w:val="00ED62C3"/>
    <w:rsid w:val="00ED720A"/>
    <w:rsid w:val="00ED77B4"/>
    <w:rsid w:val="00EE1C23"/>
    <w:rsid w:val="00EE4541"/>
    <w:rsid w:val="00EE6C20"/>
    <w:rsid w:val="00EF3CDF"/>
    <w:rsid w:val="00EF51E4"/>
    <w:rsid w:val="00EF61BE"/>
    <w:rsid w:val="00EF6848"/>
    <w:rsid w:val="00F10B8C"/>
    <w:rsid w:val="00F11E6C"/>
    <w:rsid w:val="00F1211A"/>
    <w:rsid w:val="00F130D1"/>
    <w:rsid w:val="00F15ADB"/>
    <w:rsid w:val="00F17A23"/>
    <w:rsid w:val="00F2007C"/>
    <w:rsid w:val="00F21321"/>
    <w:rsid w:val="00F23D86"/>
    <w:rsid w:val="00F25095"/>
    <w:rsid w:val="00F2695A"/>
    <w:rsid w:val="00F3572D"/>
    <w:rsid w:val="00F37FC7"/>
    <w:rsid w:val="00F40206"/>
    <w:rsid w:val="00F422A4"/>
    <w:rsid w:val="00F447B0"/>
    <w:rsid w:val="00F44962"/>
    <w:rsid w:val="00F45BEA"/>
    <w:rsid w:val="00F50F7A"/>
    <w:rsid w:val="00F51144"/>
    <w:rsid w:val="00F513C4"/>
    <w:rsid w:val="00F60BE9"/>
    <w:rsid w:val="00F63552"/>
    <w:rsid w:val="00F644B1"/>
    <w:rsid w:val="00F64D4F"/>
    <w:rsid w:val="00F716AA"/>
    <w:rsid w:val="00F73217"/>
    <w:rsid w:val="00F73EB8"/>
    <w:rsid w:val="00F81A76"/>
    <w:rsid w:val="00F81F10"/>
    <w:rsid w:val="00F8459E"/>
    <w:rsid w:val="00F856A2"/>
    <w:rsid w:val="00F85CF8"/>
    <w:rsid w:val="00F86665"/>
    <w:rsid w:val="00F86CF7"/>
    <w:rsid w:val="00F979A4"/>
    <w:rsid w:val="00FA1449"/>
    <w:rsid w:val="00FA1B40"/>
    <w:rsid w:val="00FA4F97"/>
    <w:rsid w:val="00FB137F"/>
    <w:rsid w:val="00FB1BE2"/>
    <w:rsid w:val="00FB7AA2"/>
    <w:rsid w:val="00FC1548"/>
    <w:rsid w:val="00FC1A97"/>
    <w:rsid w:val="00FC22A0"/>
    <w:rsid w:val="00FC46D7"/>
    <w:rsid w:val="00FC78AA"/>
    <w:rsid w:val="00FD117A"/>
    <w:rsid w:val="00FD131D"/>
    <w:rsid w:val="00FD3498"/>
    <w:rsid w:val="00FD389E"/>
    <w:rsid w:val="00FD3A6F"/>
    <w:rsid w:val="00FD59A3"/>
    <w:rsid w:val="00FD6490"/>
    <w:rsid w:val="00FE23C8"/>
    <w:rsid w:val="00FE47C8"/>
    <w:rsid w:val="00FE4EC4"/>
    <w:rsid w:val="00FE764A"/>
    <w:rsid w:val="00FE7E3C"/>
    <w:rsid w:val="00FF250F"/>
    <w:rsid w:val="00FF2531"/>
    <w:rsid w:val="00FF2CD0"/>
    <w:rsid w:val="00FF3DFE"/>
    <w:rsid w:val="00FF4462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3D6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A73D6F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A73D6F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73D6F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A73D6F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paragraph" w:styleId="Ttulo5">
    <w:name w:val="heading 5"/>
    <w:basedOn w:val="Normal"/>
    <w:next w:val="Normal"/>
    <w:link w:val="Ttulo5Car"/>
    <w:uiPriority w:val="99"/>
    <w:qFormat/>
    <w:rsid w:val="00A73D6F"/>
    <w:pPr>
      <w:keepNext/>
      <w:spacing w:before="100" w:beforeAutospacing="1" w:after="100" w:afterAutospacing="1"/>
      <w:ind w:left="2552"/>
      <w:jc w:val="both"/>
      <w:outlineLvl w:val="4"/>
    </w:pPr>
    <w:rPr>
      <w:rFonts w:ascii="Arial Narrow" w:hAnsi="Arial Narrow"/>
      <w:b/>
      <w:bCs/>
      <w:sz w:val="28"/>
      <w:szCs w:val="18"/>
    </w:rPr>
  </w:style>
  <w:style w:type="paragraph" w:styleId="Ttulo6">
    <w:name w:val="heading 6"/>
    <w:basedOn w:val="Normal"/>
    <w:next w:val="Normal"/>
    <w:link w:val="Ttulo6Car"/>
    <w:uiPriority w:val="99"/>
    <w:qFormat/>
    <w:rsid w:val="00A73D6F"/>
    <w:pPr>
      <w:keepNext/>
      <w:spacing w:before="100" w:beforeAutospacing="1" w:after="100" w:afterAutospacing="1"/>
      <w:ind w:left="2552"/>
      <w:jc w:val="both"/>
      <w:outlineLvl w:val="5"/>
    </w:pPr>
    <w:rPr>
      <w:rFonts w:ascii="Arial Narrow" w:hAnsi="Arial Narrow"/>
      <w:b/>
      <w:bCs/>
      <w:sz w:val="2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18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A18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A18D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A18D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A18D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A18DA"/>
    <w:rPr>
      <w:rFonts w:ascii="Calibri" w:hAnsi="Calibri" w:cs="Times New Roman"/>
      <w:b/>
      <w:bCs/>
    </w:rPr>
  </w:style>
  <w:style w:type="paragraph" w:customStyle="1" w:styleId="Estilo2">
    <w:name w:val="Estilo2"/>
    <w:basedOn w:val="Normal"/>
    <w:next w:val="Normal"/>
    <w:uiPriority w:val="99"/>
    <w:rsid w:val="00A73D6F"/>
    <w:pPr>
      <w:jc w:val="both"/>
    </w:pPr>
    <w:rPr>
      <w:b/>
    </w:rPr>
  </w:style>
  <w:style w:type="paragraph" w:customStyle="1" w:styleId="Negrita">
    <w:name w:val="Negrita"/>
    <w:basedOn w:val="Normal"/>
    <w:next w:val="Normal"/>
    <w:uiPriority w:val="99"/>
    <w:rsid w:val="00A73D6F"/>
    <w:rPr>
      <w:b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A73D6F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uiPriority w:val="99"/>
    <w:rsid w:val="00A73D6F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A73D6F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uiPriority w:val="99"/>
    <w:rsid w:val="00A73D6F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uiPriority w:val="99"/>
    <w:rsid w:val="00A73D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A73D6F"/>
    <w:pPr>
      <w:tabs>
        <w:tab w:val="center" w:pos="4252"/>
        <w:tab w:val="right" w:pos="8504"/>
      </w:tabs>
    </w:pPr>
    <w:rPr>
      <w:rFonts w:ascii="Courier" w:hAnsi="Courier" w:cs="Times New Roman"/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51B4"/>
    <w:rPr>
      <w:rFonts w:ascii="Courier" w:hAnsi="Courier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A73D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A18DA"/>
    <w:rPr>
      <w:rFonts w:ascii="Arial" w:hAnsi="Arial" w:cs="Arial"/>
      <w:sz w:val="20"/>
      <w:szCs w:val="20"/>
    </w:rPr>
  </w:style>
  <w:style w:type="character" w:styleId="Nmerodepgina">
    <w:name w:val="page number"/>
    <w:basedOn w:val="Fuentedeprrafopredeter"/>
    <w:uiPriority w:val="99"/>
    <w:semiHidden/>
    <w:rsid w:val="00A73D6F"/>
    <w:rPr>
      <w:rFonts w:cs="Times New Roman"/>
    </w:rPr>
  </w:style>
  <w:style w:type="paragraph" w:customStyle="1" w:styleId="Rpido">
    <w:name w:val="Rápido _"/>
    <w:uiPriority w:val="99"/>
    <w:rsid w:val="00A73D6F"/>
    <w:rPr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73D6F"/>
    <w:pPr>
      <w:ind w:left="851"/>
      <w:jc w:val="both"/>
    </w:pPr>
    <w:rPr>
      <w:rFonts w:ascii="Arial Narrow" w:hAnsi="Arial Narrow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A18DA"/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3D6F"/>
    <w:rPr>
      <w:color w:val="FF0000"/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A18DA"/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semiHidden/>
    <w:rsid w:val="00A73D6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A73D6F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73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18DA"/>
    <w:rPr>
      <w:rFonts w:cs="Arial"/>
      <w:sz w:val="2"/>
    </w:rPr>
  </w:style>
  <w:style w:type="paragraph" w:styleId="NormalWeb">
    <w:name w:val="Normal (Web)"/>
    <w:basedOn w:val="Normal"/>
    <w:uiPriority w:val="99"/>
    <w:semiHidden/>
    <w:rsid w:val="00A73D6F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Prrafodelista">
    <w:name w:val="List Paragraph"/>
    <w:basedOn w:val="Normal"/>
    <w:uiPriority w:val="99"/>
    <w:qFormat/>
    <w:rsid w:val="00A73D6F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A73D6F"/>
    <w:pPr>
      <w:spacing w:before="100" w:beforeAutospacing="1" w:after="100" w:afterAutospacing="1"/>
      <w:ind w:left="2552"/>
      <w:jc w:val="both"/>
    </w:pPr>
    <w:rPr>
      <w:rFonts w:ascii="Arial Narrow" w:hAnsi="Arial Narrow"/>
      <w:sz w:val="28"/>
      <w:szCs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A18DA"/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3460A5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460A5"/>
    <w:rPr>
      <w:rFonts w:cs="Times New Roman"/>
      <w:sz w:val="16"/>
    </w:rPr>
  </w:style>
  <w:style w:type="paragraph" w:customStyle="1" w:styleId="NotadePrensa-Cuerpo">
    <w:name w:val="Nota de Prensa-Cuerpo"/>
    <w:basedOn w:val="Sangradetextonormal"/>
    <w:uiPriority w:val="99"/>
    <w:rsid w:val="00F44962"/>
    <w:pPr>
      <w:ind w:left="1980" w:right="181"/>
    </w:pPr>
    <w:rPr>
      <w:rFonts w:ascii="Arial" w:hAnsi="Arial"/>
      <w:sz w:val="24"/>
      <w:szCs w:val="24"/>
    </w:rPr>
  </w:style>
  <w:style w:type="paragraph" w:customStyle="1" w:styleId="CarCar1CarCarCarCarCarCarCarCarCarCarCarCarCarCar">
    <w:name w:val="Car Car1 Car Car Car Car Car Car Car Car Car Car Car Car Car Car"/>
    <w:basedOn w:val="Normal"/>
    <w:next w:val="Normal"/>
    <w:uiPriority w:val="99"/>
    <w:rsid w:val="00B67311"/>
    <w:pPr>
      <w:spacing w:after="160" w:line="240" w:lineRule="exact"/>
    </w:pPr>
    <w:rPr>
      <w:rFonts w:ascii="Tahoma" w:hAnsi="Tahoma" w:cs="Times New Roman"/>
      <w:lang w:val="en-GB" w:eastAsia="en-US"/>
    </w:rPr>
  </w:style>
  <w:style w:type="character" w:customStyle="1" w:styleId="UnresolvedMention">
    <w:name w:val="Unresolved Mention"/>
    <w:uiPriority w:val="99"/>
    <w:semiHidden/>
    <w:rsid w:val="00AD13E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99"/>
    <w:qFormat/>
    <w:locked/>
    <w:rsid w:val="005778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guardiacivil?lang=es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es-es.facebook.com/GuardiaCivil.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guardiacivil?lang=es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instagram.com/guardiacivil062/?hl=es" TargetMode="External"/><Relationship Id="rId25" Type="http://schemas.openxmlformats.org/officeDocument/2006/relationships/hyperlink" Target="https://twitter.com/guardiacivil?lang=e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youtube.com/user/guardiaciv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-es.facebook.com/GuardiaCivil.es/" TargetMode="External"/><Relationship Id="rId23" Type="http://schemas.openxmlformats.org/officeDocument/2006/relationships/hyperlink" Target="https://www.instagram.com/guardiacivil062/?hl=es" TargetMode="External"/><Relationship Id="rId28" Type="http://schemas.openxmlformats.org/officeDocument/2006/relationships/hyperlink" Target="https://www.youtube.com/user/guardiacivi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outube.com/user/guardiacivi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s://es-es.facebook.com/GuardiaCivil.es/" TargetMode="External"/><Relationship Id="rId27" Type="http://schemas.openxmlformats.org/officeDocument/2006/relationships/hyperlink" Target="https://www.instagram.com/guardiacivil062/?hl=e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rdiacivil.es/es/index.html" TargetMode="External"/><Relationship Id="rId1" Type="http://schemas.openxmlformats.org/officeDocument/2006/relationships/hyperlink" Target="mailto:mu-cmd-murcia-opc@guardiacivil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rdiacivi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NOTAS%20DE%20PREN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NOTAS DE PRENSA.dot</Template>
  <TotalTime>8</TotalTime>
  <Pages>6</Pages>
  <Words>1628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subject/>
  <dc:creator>Servicio de Informática</dc:creator>
  <cp:keywords/>
  <dc:description/>
  <cp:lastModifiedBy>JULIO ALEJANDRO JORQUERA GARCÍA</cp:lastModifiedBy>
  <cp:revision>5</cp:revision>
  <cp:lastPrinted>2019-12-04T09:48:00Z</cp:lastPrinted>
  <dcterms:created xsi:type="dcterms:W3CDTF">2019-11-25T11:31:00Z</dcterms:created>
  <dcterms:modified xsi:type="dcterms:W3CDTF">2019-12-04T09:49:00Z</dcterms:modified>
</cp:coreProperties>
</file>