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B07" w:rsidRPr="009E3DE4" w:rsidRDefault="00D26B07" w:rsidP="00D26B07">
      <w:pPr>
        <w:spacing w:after="0" w:line="240" w:lineRule="auto"/>
        <w:contextualSpacing/>
        <w:jc w:val="center"/>
        <w:rPr>
          <w:rFonts w:ascii="Arial Narrow" w:hAnsi="Arial Narrow"/>
          <w:b/>
          <w:sz w:val="28"/>
          <w:szCs w:val="28"/>
        </w:rPr>
      </w:pPr>
      <w:bookmarkStart w:id="0" w:name="_GoBack"/>
      <w:bookmarkEnd w:id="0"/>
      <w:r w:rsidRPr="009E3DE4">
        <w:rPr>
          <w:rFonts w:ascii="Arial Narrow" w:hAnsi="Arial Narrow"/>
          <w:b/>
          <w:noProof/>
          <w:sz w:val="28"/>
          <w:szCs w:val="28"/>
          <w:lang w:eastAsia="es-ES"/>
        </w:rPr>
        <w:drawing>
          <wp:inline distT="0" distB="0" distL="0" distR="0" wp14:anchorId="2E88B225" wp14:editId="4D26EEE9">
            <wp:extent cx="412694" cy="412694"/>
            <wp:effectExtent l="0" t="0" r="6985" b="6985"/>
            <wp:docPr id="1" name="Imagen 1" descr="C:\Users\SUBDELEGADO\Pictures\Escudo_oficial_de_Españ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BDELEGADO\Pictures\Escudo_oficial_de_Españ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2897" cy="412897"/>
                    </a:xfrm>
                    <a:prstGeom prst="rect">
                      <a:avLst/>
                    </a:prstGeom>
                    <a:noFill/>
                    <a:ln>
                      <a:noFill/>
                    </a:ln>
                  </pic:spPr>
                </pic:pic>
              </a:graphicData>
            </a:graphic>
          </wp:inline>
        </w:drawing>
      </w:r>
    </w:p>
    <w:p w:rsidR="00D26B07" w:rsidRPr="009E3DE4" w:rsidRDefault="00D26B07" w:rsidP="00D26B07">
      <w:pPr>
        <w:spacing w:after="0" w:line="240" w:lineRule="auto"/>
        <w:contextualSpacing/>
        <w:jc w:val="center"/>
        <w:rPr>
          <w:rFonts w:ascii="Arial Narrow" w:hAnsi="Arial Narrow"/>
          <w:color w:val="17365D" w:themeColor="text2" w:themeShade="BF"/>
          <w:sz w:val="28"/>
          <w:szCs w:val="28"/>
        </w:rPr>
      </w:pPr>
      <w:r w:rsidRPr="009E3DE4">
        <w:rPr>
          <w:rFonts w:ascii="Arial Narrow" w:hAnsi="Arial Narrow"/>
          <w:color w:val="17365D" w:themeColor="text2" w:themeShade="BF"/>
          <w:sz w:val="28"/>
          <w:szCs w:val="28"/>
        </w:rPr>
        <w:t>Delegación del Gobierno en Castilla y León</w:t>
      </w:r>
    </w:p>
    <w:p w:rsidR="00D26B07" w:rsidRPr="009E3DE4" w:rsidRDefault="00D26B07" w:rsidP="00D26B07">
      <w:pPr>
        <w:pBdr>
          <w:bottom w:val="single" w:sz="4" w:space="1" w:color="auto"/>
        </w:pBdr>
        <w:spacing w:after="0" w:line="240" w:lineRule="auto"/>
        <w:jc w:val="center"/>
        <w:rPr>
          <w:rFonts w:ascii="Arial Narrow" w:hAnsi="Arial Narrow"/>
          <w:b/>
          <w:sz w:val="28"/>
          <w:szCs w:val="28"/>
        </w:rPr>
      </w:pPr>
    </w:p>
    <w:p w:rsidR="00D26B07" w:rsidRPr="009E3DE4" w:rsidRDefault="00CF1900" w:rsidP="00D26B07">
      <w:pPr>
        <w:pBdr>
          <w:bottom w:val="single" w:sz="4" w:space="1" w:color="auto"/>
        </w:pBdr>
        <w:spacing w:after="0" w:line="240" w:lineRule="auto"/>
        <w:jc w:val="center"/>
        <w:rPr>
          <w:rFonts w:ascii="Arial Narrow" w:hAnsi="Arial Narrow"/>
          <w:b/>
          <w:sz w:val="28"/>
          <w:szCs w:val="28"/>
        </w:rPr>
      </w:pPr>
      <w:r>
        <w:rPr>
          <w:rFonts w:ascii="Arial Narrow" w:hAnsi="Arial Narrow"/>
          <w:b/>
          <w:sz w:val="28"/>
          <w:szCs w:val="28"/>
        </w:rPr>
        <w:t>VIOLENCIA DE GÉNERO</w:t>
      </w:r>
    </w:p>
    <w:p w:rsidR="00D26B07" w:rsidRPr="009E3DE4" w:rsidRDefault="00D26B07" w:rsidP="00D26B07">
      <w:pPr>
        <w:pBdr>
          <w:bottom w:val="single" w:sz="4" w:space="1" w:color="auto"/>
        </w:pBdr>
        <w:spacing w:after="0" w:line="240" w:lineRule="auto"/>
        <w:jc w:val="center"/>
        <w:rPr>
          <w:rFonts w:ascii="Arial Narrow" w:hAnsi="Arial Narrow"/>
          <w:i/>
          <w:sz w:val="28"/>
          <w:szCs w:val="28"/>
        </w:rPr>
      </w:pPr>
    </w:p>
    <w:p w:rsidR="00D26B07" w:rsidRPr="009E3DE4" w:rsidRDefault="00D26B07" w:rsidP="00D26B07">
      <w:pPr>
        <w:spacing w:after="0" w:line="240" w:lineRule="auto"/>
        <w:jc w:val="both"/>
        <w:rPr>
          <w:rFonts w:ascii="Arial Narrow" w:hAnsi="Arial Narrow"/>
          <w:b/>
          <w:sz w:val="28"/>
          <w:szCs w:val="28"/>
        </w:rPr>
      </w:pPr>
    </w:p>
    <w:p w:rsidR="00E23730" w:rsidRPr="009E3DE4" w:rsidRDefault="00E23730" w:rsidP="00924D6E">
      <w:pPr>
        <w:spacing w:after="0"/>
        <w:jc w:val="both"/>
        <w:rPr>
          <w:rFonts w:ascii="Arial Narrow" w:hAnsi="Arial Narrow"/>
          <w:b/>
          <w:sz w:val="28"/>
          <w:szCs w:val="28"/>
        </w:rPr>
      </w:pPr>
    </w:p>
    <w:p w:rsidR="0093731A" w:rsidRDefault="00CF1900" w:rsidP="00CF1900">
      <w:pPr>
        <w:pBdr>
          <w:bottom w:val="single" w:sz="4" w:space="1" w:color="auto"/>
        </w:pBdr>
        <w:shd w:val="clear" w:color="auto" w:fill="D9D9D9" w:themeFill="background1" w:themeFillShade="D9"/>
        <w:spacing w:after="0"/>
        <w:jc w:val="center"/>
        <w:rPr>
          <w:rFonts w:ascii="Arial Narrow" w:hAnsi="Arial Narrow"/>
          <w:b/>
          <w:color w:val="0070C0"/>
          <w:sz w:val="32"/>
          <w:szCs w:val="32"/>
        </w:rPr>
      </w:pPr>
      <w:r>
        <w:rPr>
          <w:rFonts w:ascii="Arial Narrow" w:hAnsi="Arial Narrow"/>
          <w:b/>
          <w:color w:val="0070C0"/>
          <w:sz w:val="32"/>
          <w:szCs w:val="32"/>
        </w:rPr>
        <w:t>ACTO INSTITUCIONAL CONTRA LA VIOLENCIA DE GÉNERO</w:t>
      </w:r>
    </w:p>
    <w:p w:rsidR="00CF1900" w:rsidRPr="00823B82" w:rsidRDefault="00CF1900" w:rsidP="00CF1900">
      <w:pPr>
        <w:pBdr>
          <w:bottom w:val="single" w:sz="4" w:space="1" w:color="auto"/>
        </w:pBdr>
        <w:shd w:val="clear" w:color="auto" w:fill="D9D9D9" w:themeFill="background1" w:themeFillShade="D9"/>
        <w:spacing w:after="0"/>
        <w:jc w:val="center"/>
        <w:rPr>
          <w:rFonts w:ascii="Arial Narrow" w:hAnsi="Arial Narrow"/>
          <w:b/>
          <w:color w:val="0070C0"/>
          <w:sz w:val="32"/>
          <w:szCs w:val="32"/>
        </w:rPr>
      </w:pPr>
      <w:r>
        <w:rPr>
          <w:rFonts w:ascii="Arial Narrow" w:hAnsi="Arial Narrow"/>
          <w:b/>
          <w:color w:val="0070C0"/>
          <w:sz w:val="32"/>
          <w:szCs w:val="32"/>
        </w:rPr>
        <w:t>Ávila – 25 de noviembre de 2015</w:t>
      </w:r>
    </w:p>
    <w:p w:rsidR="006D60DE" w:rsidRDefault="006D60DE" w:rsidP="00924D6E">
      <w:pPr>
        <w:spacing w:after="0"/>
        <w:jc w:val="both"/>
        <w:rPr>
          <w:rFonts w:ascii="Arial Narrow" w:hAnsi="Arial Narrow"/>
          <w:sz w:val="32"/>
          <w:szCs w:val="32"/>
        </w:rPr>
      </w:pPr>
    </w:p>
    <w:p w:rsidR="009E3DE4" w:rsidRPr="00CA5E4B" w:rsidRDefault="009E3DE4" w:rsidP="00924D6E">
      <w:pPr>
        <w:spacing w:after="0"/>
        <w:jc w:val="both"/>
        <w:rPr>
          <w:sz w:val="24"/>
          <w:szCs w:val="24"/>
        </w:rPr>
      </w:pPr>
    </w:p>
    <w:p w:rsidR="00CF1900" w:rsidRPr="000F636A" w:rsidRDefault="00CF1900" w:rsidP="00CF1900">
      <w:pPr>
        <w:spacing w:line="360" w:lineRule="auto"/>
        <w:jc w:val="both"/>
        <w:rPr>
          <w:rFonts w:ascii="Arial Narrow" w:hAnsi="Arial Narrow" w:cs="Arial"/>
          <w:sz w:val="26"/>
          <w:szCs w:val="26"/>
        </w:rPr>
      </w:pPr>
      <w:r w:rsidRPr="000F636A">
        <w:rPr>
          <w:rFonts w:ascii="Arial Narrow" w:hAnsi="Arial Narrow" w:cs="Arial"/>
          <w:sz w:val="26"/>
          <w:szCs w:val="26"/>
        </w:rPr>
        <w:t>Alcalde, Presidente de la Diputación,</w:t>
      </w:r>
      <w:r w:rsidR="00DD00F7" w:rsidRPr="000F636A">
        <w:rPr>
          <w:rFonts w:ascii="Arial Narrow" w:hAnsi="Arial Narrow" w:cs="Arial"/>
          <w:sz w:val="26"/>
          <w:szCs w:val="26"/>
        </w:rPr>
        <w:t xml:space="preserve"> Directora General de la Mujer de la Junta de Castilla y León, Subdelegados del Gobierno, representantes de las Fuerzas y Cuerpos de Seguridad del Estado, </w:t>
      </w:r>
      <w:r w:rsidRPr="000F636A">
        <w:rPr>
          <w:rFonts w:ascii="Arial Narrow" w:hAnsi="Arial Narrow" w:cs="Arial"/>
          <w:sz w:val="26"/>
          <w:szCs w:val="26"/>
        </w:rPr>
        <w:t>Coordinadora Regional de las Unidades de Violencia de Género,</w:t>
      </w:r>
      <w:r w:rsidR="00DD00F7" w:rsidRPr="000F636A">
        <w:rPr>
          <w:rFonts w:ascii="Arial Narrow" w:hAnsi="Arial Narrow" w:cs="Arial"/>
          <w:sz w:val="26"/>
          <w:szCs w:val="26"/>
        </w:rPr>
        <w:t xml:space="preserve"> Homenajeados, señores y señoras.</w:t>
      </w:r>
    </w:p>
    <w:p w:rsidR="00CF1900" w:rsidRPr="000F636A" w:rsidRDefault="00CF1900" w:rsidP="00CF1900">
      <w:pPr>
        <w:spacing w:line="360" w:lineRule="auto"/>
        <w:jc w:val="both"/>
        <w:rPr>
          <w:rFonts w:ascii="Arial Narrow" w:hAnsi="Arial Narrow" w:cs="Arial"/>
          <w:sz w:val="26"/>
          <w:szCs w:val="26"/>
        </w:rPr>
      </w:pPr>
      <w:r w:rsidRPr="000F636A">
        <w:rPr>
          <w:rFonts w:ascii="Arial Narrow" w:hAnsi="Arial Narrow" w:cs="Arial"/>
          <w:sz w:val="26"/>
          <w:szCs w:val="26"/>
        </w:rPr>
        <w:t xml:space="preserve">Buenos días a todos. </w:t>
      </w:r>
    </w:p>
    <w:p w:rsidR="00CF1900" w:rsidRPr="000F636A" w:rsidRDefault="00CF1900" w:rsidP="00CF1900">
      <w:pPr>
        <w:spacing w:line="360" w:lineRule="auto"/>
        <w:jc w:val="both"/>
        <w:rPr>
          <w:rFonts w:ascii="Arial Narrow" w:hAnsi="Arial Narrow" w:cs="Arial"/>
          <w:sz w:val="26"/>
          <w:szCs w:val="26"/>
        </w:rPr>
      </w:pPr>
      <w:r w:rsidRPr="000F636A">
        <w:rPr>
          <w:rFonts w:ascii="Arial Narrow" w:hAnsi="Arial Narrow" w:cs="Arial"/>
          <w:sz w:val="26"/>
          <w:szCs w:val="26"/>
        </w:rPr>
        <w:t xml:space="preserve">En primer lugar quiero agradecer a nuestros anfitriones las facilidades para poder celebrar este acto aquí en Ávila, en el Palacio de los Serrano. </w:t>
      </w:r>
    </w:p>
    <w:p w:rsidR="00CF1900" w:rsidRPr="000F636A" w:rsidRDefault="00CF1900" w:rsidP="00CF1900">
      <w:pPr>
        <w:spacing w:line="360" w:lineRule="auto"/>
        <w:jc w:val="both"/>
        <w:rPr>
          <w:rFonts w:ascii="Arial Narrow" w:hAnsi="Arial Narrow" w:cs="Arial"/>
          <w:sz w:val="26"/>
          <w:szCs w:val="26"/>
        </w:rPr>
      </w:pPr>
      <w:r w:rsidRPr="000F636A">
        <w:rPr>
          <w:rFonts w:ascii="Arial Narrow" w:hAnsi="Arial Narrow" w:cs="Arial"/>
          <w:sz w:val="26"/>
          <w:szCs w:val="26"/>
        </w:rPr>
        <w:t>Un acto a través del cual el Gobierno de España quiere expresar su rechazo y el de toda la sociedad a cualquier forma</w:t>
      </w:r>
      <w:r w:rsidR="00DD00F7" w:rsidRPr="000F636A">
        <w:rPr>
          <w:rFonts w:ascii="Arial Narrow" w:hAnsi="Arial Narrow" w:cs="Arial"/>
          <w:sz w:val="26"/>
          <w:szCs w:val="26"/>
        </w:rPr>
        <w:t xml:space="preserve"> de violencia</w:t>
      </w:r>
      <w:r w:rsidRPr="000F636A">
        <w:rPr>
          <w:rFonts w:ascii="Arial Narrow" w:hAnsi="Arial Narrow" w:cs="Arial"/>
          <w:sz w:val="26"/>
          <w:szCs w:val="26"/>
        </w:rPr>
        <w:t xml:space="preserve"> ejercida contra las mujeres, así como su compromiso prioritario para acabar con esta lacra. </w:t>
      </w:r>
    </w:p>
    <w:p w:rsidR="00CF1900" w:rsidRPr="000F636A" w:rsidRDefault="00CF1900" w:rsidP="00CF1900">
      <w:pPr>
        <w:spacing w:line="360" w:lineRule="auto"/>
        <w:jc w:val="both"/>
        <w:rPr>
          <w:rFonts w:ascii="Arial Narrow" w:hAnsi="Arial Narrow" w:cs="Arial"/>
          <w:sz w:val="26"/>
          <w:szCs w:val="26"/>
        </w:rPr>
      </w:pPr>
      <w:r w:rsidRPr="000F636A">
        <w:rPr>
          <w:rFonts w:ascii="Arial Narrow" w:hAnsi="Arial Narrow" w:cs="Arial"/>
          <w:sz w:val="26"/>
          <w:szCs w:val="26"/>
        </w:rPr>
        <w:t xml:space="preserve">Hoy conmemoramos el Día Internacional de la Eliminación de la Violencia contra la Mujer con la firme intención de que las actuaciones promovidas por las diferentes administraciones sirvan de recordatorio </w:t>
      </w:r>
      <w:r w:rsidR="00543F07" w:rsidRPr="000F636A">
        <w:rPr>
          <w:rFonts w:ascii="Arial Narrow" w:hAnsi="Arial Narrow" w:cs="Arial"/>
          <w:sz w:val="26"/>
          <w:szCs w:val="26"/>
        </w:rPr>
        <w:t xml:space="preserve">para los habitantes de nuestros pueblos y ciudades, para mayores y jóvenes, hombres y mujeres; en definitiva para una sociedad que necesita del compromiso de todos para concienciar, denunciar y, en su caso, proteger a las mujeres que sufren violencia por el mero hecho de serlo. </w:t>
      </w:r>
    </w:p>
    <w:p w:rsidR="00543F07" w:rsidRPr="000F636A" w:rsidRDefault="00543F07" w:rsidP="00CF1900">
      <w:pPr>
        <w:spacing w:line="360" w:lineRule="auto"/>
        <w:jc w:val="both"/>
        <w:rPr>
          <w:rFonts w:ascii="Arial Narrow" w:hAnsi="Arial Narrow" w:cs="Arial"/>
          <w:sz w:val="26"/>
          <w:szCs w:val="26"/>
        </w:rPr>
      </w:pPr>
    </w:p>
    <w:p w:rsidR="002D01D4" w:rsidRPr="000F636A" w:rsidRDefault="00543F07" w:rsidP="00CF1900">
      <w:pPr>
        <w:spacing w:line="360" w:lineRule="auto"/>
        <w:jc w:val="both"/>
        <w:rPr>
          <w:rFonts w:ascii="Arial Narrow" w:hAnsi="Arial Narrow" w:cs="Arial"/>
          <w:sz w:val="26"/>
          <w:szCs w:val="26"/>
        </w:rPr>
      </w:pPr>
      <w:r w:rsidRPr="000F636A">
        <w:rPr>
          <w:rFonts w:ascii="Arial Narrow" w:hAnsi="Arial Narrow" w:cs="Arial"/>
          <w:sz w:val="26"/>
          <w:szCs w:val="26"/>
        </w:rPr>
        <w:t>La legislación garantiza la igualdad entre hombres y mujeres pero todos somos conscientes del importante camino que aún nos queda por recorrer para que eso sea una realidad palpable.</w:t>
      </w:r>
    </w:p>
    <w:p w:rsidR="00543F07" w:rsidRPr="000F636A" w:rsidRDefault="00543F07" w:rsidP="00CF1900">
      <w:pPr>
        <w:spacing w:line="360" w:lineRule="auto"/>
        <w:jc w:val="both"/>
        <w:rPr>
          <w:rFonts w:ascii="Arial Narrow" w:hAnsi="Arial Narrow" w:cs="Arial"/>
          <w:sz w:val="26"/>
          <w:szCs w:val="26"/>
        </w:rPr>
      </w:pPr>
      <w:r w:rsidRPr="000F636A">
        <w:rPr>
          <w:rFonts w:ascii="Arial Narrow" w:hAnsi="Arial Narrow" w:cs="Arial"/>
          <w:sz w:val="26"/>
          <w:szCs w:val="26"/>
        </w:rPr>
        <w:lastRenderedPageBreak/>
        <w:t xml:space="preserve"> Los responsables públi</w:t>
      </w:r>
      <w:r w:rsidR="00DD00F7" w:rsidRPr="000F636A">
        <w:rPr>
          <w:rFonts w:ascii="Arial Narrow" w:hAnsi="Arial Narrow" w:cs="Arial"/>
          <w:sz w:val="26"/>
          <w:szCs w:val="26"/>
        </w:rPr>
        <w:t xml:space="preserve">cos </w:t>
      </w:r>
      <w:r w:rsidRPr="000F636A">
        <w:rPr>
          <w:rFonts w:ascii="Arial Narrow" w:hAnsi="Arial Narrow" w:cs="Arial"/>
          <w:sz w:val="26"/>
          <w:szCs w:val="26"/>
        </w:rPr>
        <w:t xml:space="preserve"> tenemos que continuar avanzando para alcanzar de facto la plena igualdad en todos los ámbitos y hoy especialmente centrados en la esfera privada, en el interior de nuestros hogares, en nuestras relaciones familiares. </w:t>
      </w:r>
    </w:p>
    <w:p w:rsidR="00543F07" w:rsidRPr="000F636A" w:rsidRDefault="00543F07" w:rsidP="00CF1900">
      <w:pPr>
        <w:spacing w:line="360" w:lineRule="auto"/>
        <w:jc w:val="both"/>
        <w:rPr>
          <w:rFonts w:ascii="Arial Narrow" w:hAnsi="Arial Narrow" w:cs="Arial"/>
          <w:sz w:val="26"/>
          <w:szCs w:val="26"/>
        </w:rPr>
      </w:pPr>
      <w:r w:rsidRPr="000F636A">
        <w:rPr>
          <w:rFonts w:ascii="Arial Narrow" w:hAnsi="Arial Narrow" w:cs="Arial"/>
          <w:sz w:val="26"/>
          <w:szCs w:val="26"/>
        </w:rPr>
        <w:t>Hoy nos encontramos en</w:t>
      </w:r>
      <w:r w:rsidR="00DD00F7" w:rsidRPr="000F636A">
        <w:rPr>
          <w:rFonts w:ascii="Arial Narrow" w:hAnsi="Arial Narrow" w:cs="Arial"/>
          <w:sz w:val="26"/>
          <w:szCs w:val="26"/>
        </w:rPr>
        <w:t xml:space="preserve"> Ávila en un acto en el que todos los ciudadanos</w:t>
      </w:r>
      <w:r w:rsidRPr="000F636A">
        <w:rPr>
          <w:rFonts w:ascii="Arial Narrow" w:hAnsi="Arial Narrow" w:cs="Arial"/>
          <w:sz w:val="26"/>
          <w:szCs w:val="26"/>
        </w:rPr>
        <w:t xml:space="preserve"> de Castilla y León quiere mostrar su rechazo a crímenes tan atroces como la trata de mujeres y niñas, el acoso sexual, la mutilación genital o la violencia en el ámbito familiar pero hemos de ser conscientes de que éste es un problema tristemente extendido por todo el mundo. </w:t>
      </w:r>
    </w:p>
    <w:p w:rsidR="00543F07" w:rsidRPr="000F636A" w:rsidRDefault="00543F07" w:rsidP="00CF1900">
      <w:pPr>
        <w:spacing w:line="360" w:lineRule="auto"/>
        <w:jc w:val="both"/>
        <w:rPr>
          <w:rFonts w:ascii="Arial Narrow" w:hAnsi="Arial Narrow" w:cs="Arial"/>
          <w:sz w:val="26"/>
          <w:szCs w:val="26"/>
        </w:rPr>
      </w:pPr>
      <w:r w:rsidRPr="000F636A">
        <w:rPr>
          <w:rFonts w:ascii="Arial Narrow" w:hAnsi="Arial Narrow" w:cs="Arial"/>
          <w:sz w:val="26"/>
          <w:szCs w:val="26"/>
        </w:rPr>
        <w:t xml:space="preserve">El Gobierno de España considera la lucha contra la violencia de género una de sus prioridades absolutas puesto que cada agresión, cada amenaza, cada asesinato supone una merma de la dignidad de las personas e impide que una sociedad pueda considerarse lo que es; un ejemplo de libertad para todos y todas. </w:t>
      </w:r>
    </w:p>
    <w:p w:rsidR="00F83BCA" w:rsidRPr="000F636A" w:rsidRDefault="00543F07" w:rsidP="00CF1900">
      <w:pPr>
        <w:spacing w:line="360" w:lineRule="auto"/>
        <w:jc w:val="both"/>
        <w:rPr>
          <w:rFonts w:ascii="Arial Narrow" w:hAnsi="Arial Narrow" w:cs="Arial"/>
          <w:sz w:val="26"/>
          <w:szCs w:val="26"/>
        </w:rPr>
      </w:pPr>
      <w:r w:rsidRPr="000F636A">
        <w:rPr>
          <w:rFonts w:ascii="Arial Narrow" w:hAnsi="Arial Narrow" w:cs="Arial"/>
          <w:sz w:val="26"/>
          <w:szCs w:val="26"/>
        </w:rPr>
        <w:t xml:space="preserve">La Estrategia Nacional para la Erradicación de la Violencia contra la Mujer 2013-2016 </w:t>
      </w:r>
      <w:r w:rsidR="00F83BCA" w:rsidRPr="000F636A">
        <w:rPr>
          <w:rFonts w:ascii="Arial Narrow" w:hAnsi="Arial Narrow" w:cs="Arial"/>
          <w:sz w:val="26"/>
          <w:szCs w:val="26"/>
        </w:rPr>
        <w:t xml:space="preserve">es el espacio en el que se han concentrado todas las iniciativas encaminadas a ofrecer una mejor respuesta a las mujeres que sufren este calvario. </w:t>
      </w:r>
    </w:p>
    <w:p w:rsidR="00F83BCA" w:rsidRPr="000F636A" w:rsidRDefault="00F83BCA" w:rsidP="00CF1900">
      <w:pPr>
        <w:spacing w:line="360" w:lineRule="auto"/>
        <w:jc w:val="both"/>
        <w:rPr>
          <w:rFonts w:ascii="Arial Narrow" w:hAnsi="Arial Narrow" w:cs="Arial"/>
          <w:sz w:val="26"/>
          <w:szCs w:val="26"/>
        </w:rPr>
      </w:pPr>
      <w:r w:rsidRPr="000F636A">
        <w:rPr>
          <w:rFonts w:ascii="Arial Narrow" w:hAnsi="Arial Narrow" w:cs="Arial"/>
          <w:sz w:val="26"/>
          <w:szCs w:val="26"/>
        </w:rPr>
        <w:t>Para ello, este mismo año, se ha modificado y actualizado el Estatuto de la Víctima y así como la Ley Orgánica del Poder Judicial</w:t>
      </w:r>
      <w:r w:rsidR="00F01F62" w:rsidRPr="000F636A">
        <w:rPr>
          <w:rFonts w:ascii="Arial Narrow" w:hAnsi="Arial Narrow" w:cs="Arial"/>
          <w:sz w:val="26"/>
          <w:szCs w:val="26"/>
        </w:rPr>
        <w:t xml:space="preserve"> y también se ha publicado el Real Decret</w:t>
      </w:r>
      <w:r w:rsidR="00F32A15" w:rsidRPr="000F636A">
        <w:rPr>
          <w:rFonts w:ascii="Arial Narrow" w:hAnsi="Arial Narrow" w:cs="Arial"/>
          <w:sz w:val="26"/>
          <w:szCs w:val="26"/>
        </w:rPr>
        <w:t xml:space="preserve">o de medidas urgentes para reducir la carga tributaria que </w:t>
      </w:r>
      <w:r w:rsidR="00A629E8" w:rsidRPr="000F636A">
        <w:rPr>
          <w:rFonts w:ascii="Arial Narrow" w:hAnsi="Arial Narrow" w:cs="Arial"/>
          <w:sz w:val="26"/>
          <w:szCs w:val="26"/>
        </w:rPr>
        <w:t xml:space="preserve">incluye varias medidas que </w:t>
      </w:r>
      <w:r w:rsidR="00F32A15" w:rsidRPr="000F636A">
        <w:rPr>
          <w:rFonts w:ascii="Arial Narrow" w:hAnsi="Arial Narrow" w:cs="Arial"/>
          <w:sz w:val="26"/>
          <w:szCs w:val="26"/>
        </w:rPr>
        <w:t>afecta</w:t>
      </w:r>
      <w:r w:rsidR="00A629E8" w:rsidRPr="000F636A">
        <w:rPr>
          <w:rFonts w:ascii="Arial Narrow" w:hAnsi="Arial Narrow" w:cs="Arial"/>
          <w:sz w:val="26"/>
          <w:szCs w:val="26"/>
        </w:rPr>
        <w:t>n</w:t>
      </w:r>
      <w:r w:rsidR="00F32A15" w:rsidRPr="000F636A">
        <w:rPr>
          <w:rFonts w:ascii="Arial Narrow" w:hAnsi="Arial Narrow" w:cs="Arial"/>
          <w:sz w:val="26"/>
          <w:szCs w:val="26"/>
        </w:rPr>
        <w:t xml:space="preserve"> a las ayudas p</w:t>
      </w:r>
      <w:r w:rsidR="00A629E8" w:rsidRPr="000F636A">
        <w:rPr>
          <w:rFonts w:ascii="Arial Narrow" w:hAnsi="Arial Narrow" w:cs="Arial"/>
          <w:sz w:val="26"/>
          <w:szCs w:val="26"/>
        </w:rPr>
        <w:t>úblicas satisfechas a víctimas de violencia de g</w:t>
      </w:r>
      <w:r w:rsidR="00F32A15" w:rsidRPr="000F636A">
        <w:rPr>
          <w:rFonts w:ascii="Arial Narrow" w:hAnsi="Arial Narrow" w:cs="Arial"/>
          <w:sz w:val="26"/>
          <w:szCs w:val="26"/>
        </w:rPr>
        <w:t>énero</w:t>
      </w:r>
      <w:r w:rsidR="00A629E8" w:rsidRPr="000F636A">
        <w:rPr>
          <w:rFonts w:ascii="Arial Narrow" w:hAnsi="Arial Narrow" w:cs="Arial"/>
          <w:sz w:val="26"/>
          <w:szCs w:val="26"/>
        </w:rPr>
        <w:t>. Esto</w:t>
      </w:r>
      <w:r w:rsidRPr="000F636A">
        <w:rPr>
          <w:rFonts w:ascii="Arial Narrow" w:hAnsi="Arial Narrow" w:cs="Arial"/>
          <w:sz w:val="26"/>
          <w:szCs w:val="26"/>
        </w:rPr>
        <w:t xml:space="preserve">s </w:t>
      </w:r>
      <w:r w:rsidR="00A629E8" w:rsidRPr="000F636A">
        <w:rPr>
          <w:rFonts w:ascii="Arial Narrow" w:hAnsi="Arial Narrow" w:cs="Arial"/>
          <w:sz w:val="26"/>
          <w:szCs w:val="26"/>
        </w:rPr>
        <w:t>nuevos textos normativos</w:t>
      </w:r>
      <w:r w:rsidRPr="000F636A">
        <w:rPr>
          <w:rFonts w:ascii="Arial Narrow" w:hAnsi="Arial Narrow" w:cs="Arial"/>
          <w:sz w:val="26"/>
          <w:szCs w:val="26"/>
        </w:rPr>
        <w:t xml:space="preserve"> permiten prestar una mejor atención a las víctimas de trata de personas con fines sexuales así como a los hijos de las mujeres maltratadas. </w:t>
      </w:r>
    </w:p>
    <w:p w:rsidR="00F83BCA" w:rsidRPr="000F636A" w:rsidRDefault="00F83BCA" w:rsidP="00CF1900">
      <w:pPr>
        <w:spacing w:line="360" w:lineRule="auto"/>
        <w:jc w:val="both"/>
        <w:rPr>
          <w:rFonts w:ascii="Arial Narrow" w:hAnsi="Arial Narrow" w:cs="Arial"/>
          <w:sz w:val="26"/>
          <w:szCs w:val="26"/>
        </w:rPr>
      </w:pPr>
      <w:r w:rsidRPr="000F636A">
        <w:rPr>
          <w:rFonts w:ascii="Arial Narrow" w:hAnsi="Arial Narrow" w:cs="Arial"/>
          <w:sz w:val="26"/>
          <w:szCs w:val="26"/>
        </w:rPr>
        <w:t xml:space="preserve">Junto a la actualización legislativa hemos de ser conscientes de lo imprescindible que es en este asunto la concienciación de la población y para ello se han realizado distintas campañas institucionales que tienen por objeto fomentar la igualdad entre hombres y mujeres y la construcción de una sociedad libre de violencia contra la mujer. </w:t>
      </w:r>
    </w:p>
    <w:p w:rsidR="00F83BCA" w:rsidRPr="000F636A" w:rsidRDefault="00F83BCA" w:rsidP="00CF1900">
      <w:pPr>
        <w:spacing w:line="360" w:lineRule="auto"/>
        <w:jc w:val="both"/>
        <w:rPr>
          <w:rFonts w:ascii="Arial Narrow" w:hAnsi="Arial Narrow" w:cs="Arial"/>
          <w:sz w:val="26"/>
          <w:szCs w:val="26"/>
        </w:rPr>
      </w:pPr>
    </w:p>
    <w:p w:rsidR="00F07CAD" w:rsidRPr="000F636A" w:rsidRDefault="00F83BCA" w:rsidP="00CF1900">
      <w:pPr>
        <w:spacing w:line="360" w:lineRule="auto"/>
        <w:jc w:val="both"/>
        <w:rPr>
          <w:rFonts w:ascii="Arial Narrow" w:hAnsi="Arial Narrow" w:cs="Arial"/>
          <w:sz w:val="26"/>
          <w:szCs w:val="26"/>
        </w:rPr>
      </w:pPr>
      <w:r w:rsidRPr="000F636A">
        <w:rPr>
          <w:rFonts w:ascii="Arial Narrow" w:hAnsi="Arial Narrow" w:cs="Arial"/>
          <w:sz w:val="26"/>
          <w:szCs w:val="26"/>
        </w:rPr>
        <w:t xml:space="preserve">En esta auténtica batalla de la concienciación toda la sociedad; cada colectivo ya sea profesional o económico, cultural o social, tiene que ser consciente de su papel protagonista a la hora de difundir y apoyar unos valores imprescindibles </w:t>
      </w:r>
      <w:r w:rsidR="00F07CAD" w:rsidRPr="000F636A">
        <w:rPr>
          <w:rFonts w:ascii="Arial Narrow" w:hAnsi="Arial Narrow" w:cs="Arial"/>
          <w:sz w:val="26"/>
          <w:szCs w:val="26"/>
        </w:rPr>
        <w:t xml:space="preserve">en una sociedad contemporánea. </w:t>
      </w:r>
    </w:p>
    <w:p w:rsidR="00663E97" w:rsidRPr="000F636A" w:rsidRDefault="00F07CAD" w:rsidP="00CF1900">
      <w:pPr>
        <w:spacing w:line="360" w:lineRule="auto"/>
        <w:jc w:val="both"/>
        <w:rPr>
          <w:rFonts w:ascii="Arial Narrow" w:hAnsi="Arial Narrow" w:cs="Arial"/>
          <w:sz w:val="26"/>
          <w:szCs w:val="26"/>
        </w:rPr>
      </w:pPr>
      <w:r w:rsidRPr="000F636A">
        <w:rPr>
          <w:rFonts w:ascii="Arial Narrow" w:hAnsi="Arial Narrow" w:cs="Arial"/>
          <w:sz w:val="26"/>
          <w:szCs w:val="26"/>
        </w:rPr>
        <w:lastRenderedPageBreak/>
        <w:t>Todos estos colectivos son importantes pero es evidente que todos tenemos que hacer un especial con nuestros niños y adolescentes. Hay que fomentar la detección temprana de este tipo de conductas y eso no se logrará hasta que nuestros niños rechacen de forma espontánea</w:t>
      </w:r>
      <w:r w:rsidR="00663E97" w:rsidRPr="000F636A">
        <w:rPr>
          <w:rFonts w:ascii="Arial Narrow" w:hAnsi="Arial Narrow" w:cs="Arial"/>
          <w:sz w:val="26"/>
          <w:szCs w:val="26"/>
        </w:rPr>
        <w:t xml:space="preserve"> y automática, sin lugar a la duda,</w:t>
      </w:r>
      <w:r w:rsidRPr="000F636A">
        <w:rPr>
          <w:rFonts w:ascii="Arial Narrow" w:hAnsi="Arial Narrow" w:cs="Arial"/>
          <w:sz w:val="26"/>
          <w:szCs w:val="26"/>
        </w:rPr>
        <w:t xml:space="preserve"> este tipo de comportamientos bárbaros. </w:t>
      </w:r>
    </w:p>
    <w:p w:rsidR="00663E97" w:rsidRPr="000F636A" w:rsidRDefault="00663E97" w:rsidP="00CF1900">
      <w:pPr>
        <w:spacing w:line="360" w:lineRule="auto"/>
        <w:jc w:val="both"/>
        <w:rPr>
          <w:rFonts w:ascii="Arial Narrow" w:hAnsi="Arial Narrow" w:cs="Arial"/>
          <w:sz w:val="26"/>
          <w:szCs w:val="26"/>
        </w:rPr>
      </w:pPr>
      <w:r w:rsidRPr="000F636A">
        <w:rPr>
          <w:rFonts w:ascii="Arial Narrow" w:hAnsi="Arial Narrow" w:cs="Arial"/>
          <w:sz w:val="26"/>
          <w:szCs w:val="26"/>
        </w:rPr>
        <w:t>Todos hemos de tener claro que la respuesta a la Violencia de Género ha de ser una respuesta de pueblo entero, de ciudad, de sociedad y para ello las administraciones hemos de ser ejemplificant</w:t>
      </w:r>
      <w:r w:rsidR="00EA7FF5" w:rsidRPr="000F636A">
        <w:rPr>
          <w:rFonts w:ascii="Arial Narrow" w:hAnsi="Arial Narrow" w:cs="Arial"/>
          <w:sz w:val="26"/>
          <w:szCs w:val="26"/>
        </w:rPr>
        <w:t xml:space="preserve">es. Por ese motivo </w:t>
      </w:r>
      <w:r w:rsidRPr="000F636A">
        <w:rPr>
          <w:rFonts w:ascii="Arial Narrow" w:hAnsi="Arial Narrow" w:cs="Arial"/>
          <w:sz w:val="26"/>
          <w:szCs w:val="26"/>
        </w:rPr>
        <w:t>la coordinación interinstitucional ha facilita</w:t>
      </w:r>
      <w:r w:rsidR="00EA7FF5" w:rsidRPr="000F636A">
        <w:rPr>
          <w:rFonts w:ascii="Arial Narrow" w:hAnsi="Arial Narrow" w:cs="Arial"/>
          <w:sz w:val="26"/>
          <w:szCs w:val="26"/>
        </w:rPr>
        <w:t>do</w:t>
      </w:r>
      <w:r w:rsidRPr="000F636A">
        <w:rPr>
          <w:rFonts w:ascii="Arial Narrow" w:hAnsi="Arial Narrow" w:cs="Arial"/>
          <w:sz w:val="26"/>
          <w:szCs w:val="26"/>
        </w:rPr>
        <w:t xml:space="preserve"> la puesta en marcha de planes personalizados para las víctimas y los menores a su cargo. </w:t>
      </w:r>
    </w:p>
    <w:p w:rsidR="008033C7" w:rsidRPr="000F636A" w:rsidRDefault="00663E97" w:rsidP="00CF1900">
      <w:pPr>
        <w:spacing w:line="360" w:lineRule="auto"/>
        <w:jc w:val="both"/>
        <w:rPr>
          <w:rFonts w:ascii="Arial Narrow" w:hAnsi="Arial Narrow" w:cs="Arial"/>
          <w:sz w:val="26"/>
          <w:szCs w:val="26"/>
        </w:rPr>
      </w:pPr>
      <w:r w:rsidRPr="000F636A">
        <w:rPr>
          <w:rFonts w:ascii="Arial Narrow" w:hAnsi="Arial Narrow" w:cs="Arial"/>
          <w:sz w:val="26"/>
          <w:szCs w:val="26"/>
        </w:rPr>
        <w:t>Se han financiado proyectos autonómicos y se está implementando el Protocolo para la derivación y coordinación con las redes autonómicas de acogida</w:t>
      </w:r>
      <w:r w:rsidR="00EA7FF5" w:rsidRPr="000F636A">
        <w:rPr>
          <w:rFonts w:ascii="Arial Narrow" w:hAnsi="Arial Narrow" w:cs="Arial"/>
          <w:sz w:val="26"/>
          <w:szCs w:val="26"/>
        </w:rPr>
        <w:t>;</w:t>
      </w:r>
      <w:r w:rsidRPr="000F636A">
        <w:rPr>
          <w:rFonts w:ascii="Arial Narrow" w:hAnsi="Arial Narrow" w:cs="Arial"/>
          <w:sz w:val="26"/>
          <w:szCs w:val="26"/>
        </w:rPr>
        <w:t xml:space="preserve"> al mismo tiempo que se han puesto en común las bases de datos autonómicas con el Sistema de Seguimiento Integral en los casos de Violencia de Género del Ministerio del Interior. </w:t>
      </w:r>
    </w:p>
    <w:p w:rsidR="00A57EB3" w:rsidRPr="000F636A" w:rsidRDefault="00EA7FF5" w:rsidP="00CF1900">
      <w:pPr>
        <w:spacing w:line="360" w:lineRule="auto"/>
        <w:jc w:val="both"/>
        <w:rPr>
          <w:rFonts w:ascii="Arial Narrow" w:hAnsi="Arial Narrow" w:cs="Arial"/>
          <w:sz w:val="26"/>
          <w:szCs w:val="26"/>
        </w:rPr>
      </w:pPr>
      <w:r w:rsidRPr="000F636A">
        <w:rPr>
          <w:rFonts w:ascii="Arial Narrow" w:hAnsi="Arial Narrow" w:cs="Arial"/>
          <w:sz w:val="26"/>
          <w:szCs w:val="26"/>
        </w:rPr>
        <w:t>En lo que llevamos de año</w:t>
      </w:r>
      <w:r w:rsidR="00461CF1" w:rsidRPr="000F636A">
        <w:rPr>
          <w:rFonts w:ascii="Arial Narrow" w:hAnsi="Arial Narrow" w:cs="Arial"/>
          <w:sz w:val="26"/>
          <w:szCs w:val="26"/>
        </w:rPr>
        <w:t xml:space="preserve"> 40 mujeres </w:t>
      </w:r>
      <w:r w:rsidR="00A57EB3" w:rsidRPr="000F636A">
        <w:rPr>
          <w:rFonts w:ascii="Arial Narrow" w:hAnsi="Arial Narrow" w:cs="Arial"/>
          <w:sz w:val="26"/>
          <w:szCs w:val="26"/>
        </w:rPr>
        <w:t>han sido asesinadas por sus parejas</w:t>
      </w:r>
      <w:r w:rsidR="00461CF1" w:rsidRPr="000F636A">
        <w:rPr>
          <w:rFonts w:ascii="Arial Narrow" w:hAnsi="Arial Narrow" w:cs="Arial"/>
          <w:sz w:val="26"/>
          <w:szCs w:val="26"/>
        </w:rPr>
        <w:t xml:space="preserve">, 2 de ellas en Castilla y León. </w:t>
      </w:r>
      <w:r w:rsidR="00A57EB3" w:rsidRPr="000F636A">
        <w:rPr>
          <w:rFonts w:ascii="Arial Narrow" w:hAnsi="Arial Narrow" w:cs="Arial"/>
          <w:sz w:val="26"/>
          <w:szCs w:val="26"/>
        </w:rPr>
        <w:t xml:space="preserve">Esta es la dramática cifra que llena horas de informativos y páginas de periódicos pero las mujeres maltratadas en el anonimato son miles y nadie puede permanecer impasible ante este drama. </w:t>
      </w:r>
    </w:p>
    <w:p w:rsidR="0038160F" w:rsidRPr="000F636A" w:rsidRDefault="007E5A09" w:rsidP="00CF1900">
      <w:pPr>
        <w:spacing w:line="360" w:lineRule="auto"/>
        <w:jc w:val="both"/>
        <w:rPr>
          <w:rFonts w:ascii="Arial Narrow" w:hAnsi="Arial Narrow" w:cs="Arial"/>
          <w:sz w:val="26"/>
          <w:szCs w:val="26"/>
        </w:rPr>
      </w:pPr>
      <w:r w:rsidRPr="000F636A">
        <w:rPr>
          <w:rFonts w:ascii="Arial Narrow" w:hAnsi="Arial Narrow" w:cs="Arial"/>
          <w:sz w:val="26"/>
          <w:szCs w:val="26"/>
        </w:rPr>
        <w:t>A junio de 2015</w:t>
      </w:r>
      <w:r w:rsidR="00A57EB3" w:rsidRPr="000F636A">
        <w:rPr>
          <w:rFonts w:ascii="Arial Narrow" w:hAnsi="Arial Narrow" w:cs="Arial"/>
          <w:sz w:val="26"/>
          <w:szCs w:val="26"/>
        </w:rPr>
        <w:t xml:space="preserve"> en Castilla y León se han presentado 2</w:t>
      </w:r>
      <w:r w:rsidR="0038160F" w:rsidRPr="000F636A">
        <w:rPr>
          <w:rFonts w:ascii="Arial Narrow" w:hAnsi="Arial Narrow" w:cs="Arial"/>
          <w:sz w:val="26"/>
          <w:szCs w:val="26"/>
        </w:rPr>
        <w:t>.</w:t>
      </w:r>
      <w:r w:rsidR="00A57EB3" w:rsidRPr="000F636A">
        <w:rPr>
          <w:rFonts w:ascii="Arial Narrow" w:hAnsi="Arial Narrow" w:cs="Arial"/>
          <w:sz w:val="26"/>
          <w:szCs w:val="26"/>
        </w:rPr>
        <w:t>2</w:t>
      </w:r>
      <w:r w:rsidR="0038160F" w:rsidRPr="000F636A">
        <w:rPr>
          <w:rFonts w:ascii="Arial Narrow" w:hAnsi="Arial Narrow" w:cs="Arial"/>
          <w:sz w:val="26"/>
          <w:szCs w:val="26"/>
        </w:rPr>
        <w:t xml:space="preserve">30 denuncias por violencia de género. A </w:t>
      </w:r>
      <w:r w:rsidRPr="000F636A">
        <w:rPr>
          <w:rFonts w:ascii="Arial Narrow" w:hAnsi="Arial Narrow" w:cs="Arial"/>
          <w:sz w:val="26"/>
          <w:szCs w:val="26"/>
        </w:rPr>
        <w:t xml:space="preserve">octubre, </w:t>
      </w:r>
      <w:r w:rsidR="0038160F" w:rsidRPr="000F636A">
        <w:rPr>
          <w:rFonts w:ascii="Arial Narrow" w:hAnsi="Arial Narrow" w:cs="Arial"/>
          <w:sz w:val="26"/>
          <w:szCs w:val="26"/>
        </w:rPr>
        <w:t xml:space="preserve">los casos de mujeres con Seguimiento Integral en nuestra Comunidad son 2.438, de los que 638 tienen protección policial. Los dispositivos electrónicos de seguimiento activos en nuestra región en estos momentos son 35. </w:t>
      </w:r>
    </w:p>
    <w:p w:rsidR="00625A71" w:rsidRPr="000F636A" w:rsidRDefault="00625A71" w:rsidP="00CF1900">
      <w:pPr>
        <w:spacing w:line="360" w:lineRule="auto"/>
        <w:jc w:val="both"/>
        <w:rPr>
          <w:rFonts w:ascii="Arial Narrow" w:hAnsi="Arial Narrow" w:cs="Arial"/>
          <w:sz w:val="26"/>
          <w:szCs w:val="26"/>
        </w:rPr>
      </w:pPr>
      <w:r w:rsidRPr="000F636A">
        <w:rPr>
          <w:rFonts w:ascii="Arial Narrow" w:hAnsi="Arial Narrow" w:cs="Arial"/>
          <w:sz w:val="26"/>
          <w:szCs w:val="26"/>
        </w:rPr>
        <w:t xml:space="preserve">El Boletín del mes de Octubre del Observatorio de la Delegación del Gobierno para la Violencia de Género también nos desvela que han sido </w:t>
      </w:r>
      <w:r w:rsidR="005D08C0" w:rsidRPr="000F636A">
        <w:rPr>
          <w:rFonts w:ascii="Arial Narrow" w:hAnsi="Arial Narrow" w:cs="Arial"/>
          <w:sz w:val="26"/>
          <w:szCs w:val="26"/>
        </w:rPr>
        <w:t>25.607</w:t>
      </w:r>
      <w:r w:rsidR="00A629E8" w:rsidRPr="000F636A">
        <w:rPr>
          <w:rFonts w:ascii="Arial Narrow" w:hAnsi="Arial Narrow" w:cs="Arial"/>
          <w:sz w:val="26"/>
          <w:szCs w:val="26"/>
        </w:rPr>
        <w:t xml:space="preserve"> </w:t>
      </w:r>
      <w:r w:rsidRPr="000F636A">
        <w:rPr>
          <w:rFonts w:ascii="Arial Narrow" w:hAnsi="Arial Narrow" w:cs="Arial"/>
          <w:sz w:val="26"/>
          <w:szCs w:val="26"/>
        </w:rPr>
        <w:t>las llamadas recibidas desde Castilla y León en el teléfono de atención a las víctimas 016</w:t>
      </w:r>
      <w:r w:rsidR="005D08C0" w:rsidRPr="000F636A">
        <w:rPr>
          <w:rFonts w:ascii="Arial Narrow" w:hAnsi="Arial Narrow" w:cs="Arial"/>
          <w:sz w:val="26"/>
          <w:szCs w:val="26"/>
        </w:rPr>
        <w:t xml:space="preserve"> (desde el 3 de septiembre de 2007 a 31 de octubre de 2015)</w:t>
      </w:r>
      <w:r w:rsidRPr="000F636A">
        <w:rPr>
          <w:rFonts w:ascii="Arial Narrow" w:hAnsi="Arial Narrow" w:cs="Arial"/>
          <w:sz w:val="26"/>
          <w:szCs w:val="26"/>
        </w:rPr>
        <w:t xml:space="preserve"> y que las usuarias del servicio Atempro en nuestra Comunidad </w:t>
      </w:r>
      <w:r w:rsidR="00A629E8" w:rsidRPr="000F636A">
        <w:rPr>
          <w:rFonts w:ascii="Arial Narrow" w:hAnsi="Arial Narrow" w:cs="Arial"/>
          <w:sz w:val="26"/>
          <w:szCs w:val="26"/>
        </w:rPr>
        <w:t xml:space="preserve">desde </w:t>
      </w:r>
      <w:r w:rsidR="00FA78F4" w:rsidRPr="000F636A">
        <w:rPr>
          <w:rFonts w:ascii="Arial Narrow" w:hAnsi="Arial Narrow" w:cs="Arial"/>
          <w:sz w:val="26"/>
          <w:szCs w:val="26"/>
        </w:rPr>
        <w:t>su puesta en funcionamiento a 31 de octubre</w:t>
      </w:r>
      <w:r w:rsidR="008F67D0" w:rsidRPr="000F636A">
        <w:rPr>
          <w:rFonts w:ascii="Arial Narrow" w:hAnsi="Arial Narrow" w:cs="Arial"/>
          <w:sz w:val="26"/>
          <w:szCs w:val="26"/>
        </w:rPr>
        <w:t xml:space="preserve"> han sido 341</w:t>
      </w:r>
      <w:r w:rsidRPr="000F636A">
        <w:rPr>
          <w:rFonts w:ascii="Arial Narrow" w:hAnsi="Arial Narrow" w:cs="Arial"/>
          <w:sz w:val="26"/>
          <w:szCs w:val="26"/>
        </w:rPr>
        <w:t xml:space="preserve">. </w:t>
      </w:r>
    </w:p>
    <w:p w:rsidR="00CF1900" w:rsidRPr="000F636A" w:rsidRDefault="00625A71" w:rsidP="00CF1900">
      <w:pPr>
        <w:spacing w:line="360" w:lineRule="auto"/>
        <w:jc w:val="both"/>
        <w:rPr>
          <w:rFonts w:ascii="Arial Narrow" w:hAnsi="Arial Narrow" w:cs="Arial"/>
          <w:sz w:val="26"/>
          <w:szCs w:val="26"/>
        </w:rPr>
      </w:pPr>
      <w:r w:rsidRPr="000F636A">
        <w:rPr>
          <w:rFonts w:ascii="Arial Narrow" w:hAnsi="Arial Narrow" w:cs="Arial"/>
          <w:sz w:val="26"/>
          <w:szCs w:val="26"/>
        </w:rPr>
        <w:t xml:space="preserve">Las estadísticas nos recuerdan lo grave del drama de la Violencia de Género y también nos ilustran sobre la intensa labor que administraciones, Fuerzas y Cuerpos de Seguridad, voluntarios de asociaciones de ayuda a la mujer maltratada llevan a cabo cada día de forma silenciosa pero como decía la declaración </w:t>
      </w:r>
      <w:r w:rsidRPr="000F636A">
        <w:rPr>
          <w:rFonts w:ascii="Arial Narrow" w:hAnsi="Arial Narrow" w:cs="Arial"/>
          <w:sz w:val="26"/>
          <w:szCs w:val="26"/>
        </w:rPr>
        <w:lastRenderedPageBreak/>
        <w:t>institucional que el pro</w:t>
      </w:r>
      <w:r w:rsidR="008033C7" w:rsidRPr="000F636A">
        <w:rPr>
          <w:rFonts w:ascii="Arial Narrow" w:hAnsi="Arial Narrow" w:cs="Arial"/>
          <w:sz w:val="26"/>
          <w:szCs w:val="26"/>
        </w:rPr>
        <w:t xml:space="preserve">pio Consejo de Ministros del pasado viernes </w:t>
      </w:r>
      <w:r w:rsidRPr="000F636A">
        <w:rPr>
          <w:rFonts w:ascii="Arial Narrow" w:hAnsi="Arial Narrow" w:cs="Arial"/>
          <w:sz w:val="26"/>
          <w:szCs w:val="26"/>
        </w:rPr>
        <w:t xml:space="preserve">todos tenemos que estar seguros que </w:t>
      </w:r>
      <w:r w:rsidR="008033C7" w:rsidRPr="000F636A">
        <w:rPr>
          <w:rFonts w:ascii="Arial Narrow" w:hAnsi="Arial Narrow" w:cs="Arial"/>
          <w:sz w:val="26"/>
          <w:szCs w:val="26"/>
        </w:rPr>
        <w:t>“desde la convicción de que una sociedad libre de violencia contra la mujer es posible en el siglo XXI y consciente</w:t>
      </w:r>
      <w:r w:rsidRPr="000F636A">
        <w:rPr>
          <w:rFonts w:ascii="Arial Narrow" w:hAnsi="Arial Narrow" w:cs="Arial"/>
          <w:sz w:val="26"/>
          <w:szCs w:val="26"/>
        </w:rPr>
        <w:t>s</w:t>
      </w:r>
      <w:r w:rsidR="008033C7" w:rsidRPr="000F636A">
        <w:rPr>
          <w:rFonts w:ascii="Arial Narrow" w:hAnsi="Arial Narrow" w:cs="Arial"/>
          <w:sz w:val="26"/>
          <w:szCs w:val="26"/>
        </w:rPr>
        <w:t xml:space="preserve"> de que cada persona es responsable de cambiar la cultura de la desigualdad, exhortamos a toda la sociedad para que, junto a los poderes públicos, lidere el cambio hacia una sociedad libre de violencia contra la mujer”. </w:t>
      </w:r>
    </w:p>
    <w:p w:rsidR="00625A71" w:rsidRPr="000F636A" w:rsidRDefault="00625A71" w:rsidP="00625A71">
      <w:pPr>
        <w:spacing w:line="360" w:lineRule="auto"/>
        <w:jc w:val="both"/>
        <w:rPr>
          <w:rFonts w:ascii="Arial Narrow" w:hAnsi="Arial Narrow" w:cs="Arial"/>
          <w:sz w:val="26"/>
          <w:szCs w:val="26"/>
        </w:rPr>
      </w:pPr>
      <w:r w:rsidRPr="000F636A">
        <w:rPr>
          <w:rFonts w:ascii="Arial Narrow" w:hAnsi="Arial Narrow" w:cs="Arial"/>
          <w:sz w:val="26"/>
          <w:szCs w:val="26"/>
        </w:rPr>
        <w:t>Estadísticas a parte</w:t>
      </w:r>
      <w:r w:rsidR="002D01D4" w:rsidRPr="000F636A">
        <w:rPr>
          <w:rFonts w:ascii="Arial Narrow" w:hAnsi="Arial Narrow" w:cs="Arial"/>
          <w:sz w:val="26"/>
          <w:szCs w:val="26"/>
        </w:rPr>
        <w:t>,</w:t>
      </w:r>
      <w:r w:rsidRPr="000F636A">
        <w:rPr>
          <w:rFonts w:ascii="Arial Narrow" w:hAnsi="Arial Narrow" w:cs="Arial"/>
          <w:sz w:val="26"/>
          <w:szCs w:val="26"/>
        </w:rPr>
        <w:t xml:space="preserve"> yo hoy quiero recordar y que todos hoy recordemos de forma especial a las dos mujeres, a las dos mujeres con nombres y apellidos, con familia, con amigos, que este año han sido asesinadas en Castilla y León. Nuestro recuerdo tiene que ir más allá del día del suceso, de los titulares de los periódicos y asentarse en nuestra memoria y homenaje colectivo. </w:t>
      </w:r>
    </w:p>
    <w:p w:rsidR="00625A71" w:rsidRPr="000F636A" w:rsidRDefault="00625A71" w:rsidP="00625A71">
      <w:pPr>
        <w:spacing w:line="360" w:lineRule="auto"/>
        <w:jc w:val="both"/>
        <w:rPr>
          <w:rFonts w:ascii="Arial Narrow" w:hAnsi="Arial Narrow" w:cs="Arial"/>
          <w:sz w:val="26"/>
          <w:szCs w:val="26"/>
        </w:rPr>
      </w:pPr>
    </w:p>
    <w:p w:rsidR="00625A71" w:rsidRPr="000F636A" w:rsidRDefault="00625A71" w:rsidP="00625A71">
      <w:pPr>
        <w:spacing w:line="360" w:lineRule="auto"/>
        <w:jc w:val="both"/>
        <w:rPr>
          <w:rFonts w:ascii="Arial Narrow" w:hAnsi="Arial Narrow" w:cs="Arial"/>
          <w:sz w:val="26"/>
          <w:szCs w:val="26"/>
        </w:rPr>
      </w:pPr>
      <w:r w:rsidRPr="000F636A">
        <w:rPr>
          <w:rFonts w:ascii="Arial Narrow" w:hAnsi="Arial Narrow" w:cs="Arial"/>
          <w:sz w:val="26"/>
          <w:szCs w:val="26"/>
        </w:rPr>
        <w:t>Para ello les pido que nos pongamos todos en pie y guardemos un minuto de silencio en homenaje a todas esas mujeres</w:t>
      </w:r>
      <w:r w:rsidR="00817158" w:rsidRPr="000F636A">
        <w:rPr>
          <w:rFonts w:ascii="Arial Narrow" w:hAnsi="Arial Narrow" w:cs="Arial"/>
          <w:sz w:val="26"/>
          <w:szCs w:val="26"/>
        </w:rPr>
        <w:t xml:space="preserve"> que este año han perdido la vida por la violencia machista. </w:t>
      </w:r>
    </w:p>
    <w:p w:rsidR="00CF1900" w:rsidRPr="002D01D4" w:rsidRDefault="00CF1900" w:rsidP="00CF1900">
      <w:pPr>
        <w:spacing w:line="360" w:lineRule="auto"/>
        <w:jc w:val="both"/>
        <w:rPr>
          <w:rFonts w:cs="Calibri"/>
          <w:sz w:val="36"/>
          <w:szCs w:val="36"/>
        </w:rPr>
      </w:pPr>
    </w:p>
    <w:p w:rsidR="002745D6" w:rsidRPr="002D01D4" w:rsidRDefault="002745D6" w:rsidP="00CF1900">
      <w:pPr>
        <w:spacing w:line="360" w:lineRule="auto"/>
        <w:jc w:val="both"/>
        <w:rPr>
          <w:rFonts w:cs="Calibri"/>
          <w:sz w:val="36"/>
          <w:szCs w:val="36"/>
        </w:rPr>
      </w:pPr>
    </w:p>
    <w:sectPr w:rsidR="002745D6" w:rsidRPr="002D01D4" w:rsidSect="006E280D">
      <w:headerReference w:type="default" r:id="rId11"/>
      <w:footerReference w:type="default" r:id="rId12"/>
      <w:pgSz w:w="11906" w:h="16838"/>
      <w:pgMar w:top="709" w:right="851" w:bottom="1985"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F71" w:rsidRDefault="00294F71" w:rsidP="006F6BE4">
      <w:pPr>
        <w:spacing w:after="0" w:line="240" w:lineRule="auto"/>
      </w:pPr>
      <w:r>
        <w:separator/>
      </w:r>
    </w:p>
  </w:endnote>
  <w:endnote w:type="continuationSeparator" w:id="0">
    <w:p w:rsidR="00294F71" w:rsidRDefault="00294F71" w:rsidP="006F6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598"/>
      <w:gridCol w:w="1082"/>
      <w:gridCol w:w="4599"/>
    </w:tblGrid>
    <w:tr w:rsidR="00A629E8">
      <w:trPr>
        <w:trHeight w:val="151"/>
      </w:trPr>
      <w:tc>
        <w:tcPr>
          <w:tcW w:w="2250" w:type="pct"/>
          <w:tcBorders>
            <w:bottom w:val="single" w:sz="4" w:space="0" w:color="4F81BD" w:themeColor="accent1"/>
          </w:tcBorders>
        </w:tcPr>
        <w:p w:rsidR="00A629E8" w:rsidRDefault="00A629E8">
          <w:pPr>
            <w:pStyle w:val="Encabezado"/>
            <w:rPr>
              <w:rFonts w:asciiTheme="majorHAnsi" w:eastAsiaTheme="majorEastAsia" w:hAnsiTheme="majorHAnsi" w:cstheme="majorBidi"/>
              <w:b/>
              <w:bCs/>
            </w:rPr>
          </w:pPr>
        </w:p>
      </w:tc>
      <w:tc>
        <w:tcPr>
          <w:tcW w:w="500" w:type="pct"/>
          <w:vMerge w:val="restart"/>
          <w:noWrap/>
          <w:vAlign w:val="center"/>
        </w:tcPr>
        <w:p w:rsidR="00A629E8" w:rsidRDefault="00A629E8">
          <w:pPr>
            <w:pStyle w:val="Sinespaciado"/>
            <w:rPr>
              <w:rFonts w:asciiTheme="majorHAnsi" w:eastAsiaTheme="majorEastAsia" w:hAnsiTheme="majorHAnsi" w:cstheme="majorBidi"/>
            </w:rPr>
          </w:pPr>
          <w:r>
            <w:rPr>
              <w:rFonts w:asciiTheme="majorHAnsi" w:eastAsiaTheme="majorEastAsia" w:hAnsiTheme="majorHAnsi" w:cstheme="majorBidi"/>
              <w:b/>
              <w:bCs/>
            </w:rPr>
            <w:t xml:space="preserve">Página </w:t>
          </w:r>
          <w:r>
            <w:fldChar w:fldCharType="begin"/>
          </w:r>
          <w:r>
            <w:instrText>PAGE  \* MERGEFORMAT</w:instrText>
          </w:r>
          <w:r>
            <w:fldChar w:fldCharType="separate"/>
          </w:r>
          <w:r w:rsidR="00A60BD1" w:rsidRPr="00A60BD1">
            <w:rPr>
              <w:rFonts w:asciiTheme="majorHAnsi" w:eastAsiaTheme="majorEastAsia" w:hAnsiTheme="majorHAnsi" w:cstheme="majorBidi"/>
              <w:b/>
              <w:bCs/>
              <w:noProof/>
            </w:rPr>
            <w:t>1</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A629E8" w:rsidRDefault="00A629E8">
          <w:pPr>
            <w:pStyle w:val="Encabezado"/>
            <w:rPr>
              <w:rFonts w:asciiTheme="majorHAnsi" w:eastAsiaTheme="majorEastAsia" w:hAnsiTheme="majorHAnsi" w:cstheme="majorBidi"/>
              <w:b/>
              <w:bCs/>
            </w:rPr>
          </w:pPr>
        </w:p>
      </w:tc>
    </w:tr>
    <w:tr w:rsidR="00A629E8">
      <w:trPr>
        <w:trHeight w:val="150"/>
      </w:trPr>
      <w:tc>
        <w:tcPr>
          <w:tcW w:w="2250" w:type="pct"/>
          <w:tcBorders>
            <w:top w:val="single" w:sz="4" w:space="0" w:color="4F81BD" w:themeColor="accent1"/>
          </w:tcBorders>
        </w:tcPr>
        <w:p w:rsidR="00A629E8" w:rsidRDefault="00A629E8">
          <w:pPr>
            <w:pStyle w:val="Encabezado"/>
            <w:rPr>
              <w:rFonts w:asciiTheme="majorHAnsi" w:eastAsiaTheme="majorEastAsia" w:hAnsiTheme="majorHAnsi" w:cstheme="majorBidi"/>
              <w:b/>
              <w:bCs/>
            </w:rPr>
          </w:pPr>
        </w:p>
      </w:tc>
      <w:tc>
        <w:tcPr>
          <w:tcW w:w="500" w:type="pct"/>
          <w:vMerge/>
        </w:tcPr>
        <w:p w:rsidR="00A629E8" w:rsidRDefault="00A629E8">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A629E8" w:rsidRDefault="00A629E8">
          <w:pPr>
            <w:pStyle w:val="Encabezado"/>
            <w:rPr>
              <w:rFonts w:asciiTheme="majorHAnsi" w:eastAsiaTheme="majorEastAsia" w:hAnsiTheme="majorHAnsi" w:cstheme="majorBidi"/>
              <w:b/>
              <w:bCs/>
            </w:rPr>
          </w:pPr>
        </w:p>
      </w:tc>
    </w:tr>
  </w:tbl>
  <w:p w:rsidR="00A629E8" w:rsidRDefault="00A629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F71" w:rsidRDefault="00294F71" w:rsidP="006F6BE4">
      <w:pPr>
        <w:spacing w:after="0" w:line="240" w:lineRule="auto"/>
      </w:pPr>
      <w:r>
        <w:separator/>
      </w:r>
    </w:p>
  </w:footnote>
  <w:footnote w:type="continuationSeparator" w:id="0">
    <w:p w:rsidR="00294F71" w:rsidRDefault="00294F71" w:rsidP="006F6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205"/>
      <w:gridCol w:w="3088"/>
    </w:tblGrid>
    <w:tr w:rsidR="00A629E8">
      <w:tc>
        <w:tcPr>
          <w:tcW w:w="3500" w:type="pct"/>
          <w:tcBorders>
            <w:bottom w:val="single" w:sz="4" w:space="0" w:color="auto"/>
          </w:tcBorders>
          <w:vAlign w:val="bottom"/>
        </w:tcPr>
        <w:p w:rsidR="00A629E8" w:rsidRPr="00D26B07" w:rsidRDefault="00A629E8" w:rsidP="00703B4B">
          <w:pPr>
            <w:pStyle w:val="Encabezado"/>
            <w:jc w:val="right"/>
            <w:rPr>
              <w:rFonts w:ascii="Arial Narrow" w:hAnsi="Arial Narrow"/>
              <w:color w:val="76923C" w:themeColor="accent3" w:themeShade="BF"/>
              <w:sz w:val="20"/>
              <w:szCs w:val="20"/>
            </w:rPr>
          </w:pPr>
          <w:r w:rsidRPr="00D26B07">
            <w:rPr>
              <w:rFonts w:ascii="Arial Narrow" w:hAnsi="Arial Narrow"/>
              <w:color w:val="7F7F7F" w:themeColor="text1" w:themeTint="80"/>
              <w:sz w:val="20"/>
              <w:szCs w:val="20"/>
            </w:rPr>
            <w:t xml:space="preserve"> </w:t>
          </w:r>
        </w:p>
      </w:tc>
      <w:sdt>
        <w:sdtPr>
          <w:rPr>
            <w:rFonts w:ascii="Arial Narrow" w:hAnsi="Arial Narrow"/>
            <w:color w:val="FFFFFF" w:themeColor="background1"/>
            <w:sz w:val="16"/>
          </w:rPr>
          <w:alias w:val="Fecha"/>
          <w:id w:val="77677290"/>
          <w:placeholder>
            <w:docPart w:val="FA82ED1A958C44FCA7498447A494E0FE"/>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A629E8" w:rsidRPr="003E0A76" w:rsidRDefault="00A629E8" w:rsidP="006F6BE4">
              <w:pPr>
                <w:pStyle w:val="Encabezado"/>
                <w:rPr>
                  <w:rFonts w:ascii="Arial Narrow" w:hAnsi="Arial Narrow"/>
                  <w:color w:val="FFFFFF" w:themeColor="background1"/>
                </w:rPr>
              </w:pPr>
              <w:r w:rsidRPr="003E0A76">
                <w:rPr>
                  <w:rFonts w:ascii="Arial Narrow" w:hAnsi="Arial Narrow"/>
                  <w:color w:val="FFFFFF" w:themeColor="background1"/>
                  <w:sz w:val="16"/>
                </w:rPr>
                <w:t xml:space="preserve">Delegación del Gobierno en   </w:t>
              </w:r>
              <w:r>
                <w:rPr>
                  <w:rFonts w:ascii="Arial Narrow" w:hAnsi="Arial Narrow"/>
                  <w:color w:val="FFFFFF" w:themeColor="background1"/>
                  <w:sz w:val="16"/>
                </w:rPr>
                <w:t xml:space="preserve">   </w:t>
              </w:r>
              <w:r w:rsidRPr="003E0A76">
                <w:rPr>
                  <w:rFonts w:ascii="Arial Narrow" w:hAnsi="Arial Narrow"/>
                  <w:color w:val="FFFFFF" w:themeColor="background1"/>
                  <w:sz w:val="16"/>
                </w:rPr>
                <w:t xml:space="preserve"> </w:t>
              </w:r>
              <w:r>
                <w:rPr>
                  <w:rFonts w:ascii="Arial Narrow" w:hAnsi="Arial Narrow"/>
                  <w:color w:val="FFFFFF" w:themeColor="background1"/>
                  <w:sz w:val="16"/>
                </w:rPr>
                <w:t xml:space="preserve">       </w:t>
              </w:r>
              <w:r w:rsidRPr="003E0A76">
                <w:rPr>
                  <w:rFonts w:ascii="Arial Narrow" w:hAnsi="Arial Narrow"/>
                  <w:color w:val="FFFFFF" w:themeColor="background1"/>
                  <w:sz w:val="16"/>
                </w:rPr>
                <w:t xml:space="preserve">         Castilla y León</w:t>
              </w:r>
            </w:p>
          </w:tc>
        </w:sdtContent>
      </w:sdt>
    </w:tr>
  </w:tbl>
  <w:p w:rsidR="00A629E8" w:rsidRDefault="00A629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6FA"/>
    <w:multiLevelType w:val="hybridMultilevel"/>
    <w:tmpl w:val="482C1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6428CA"/>
    <w:multiLevelType w:val="hybridMultilevel"/>
    <w:tmpl w:val="FFE6A0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6710AD"/>
    <w:multiLevelType w:val="hybridMultilevel"/>
    <w:tmpl w:val="59BC1C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525560"/>
    <w:multiLevelType w:val="hybridMultilevel"/>
    <w:tmpl w:val="278C699A"/>
    <w:lvl w:ilvl="0" w:tplc="0C0A0001">
      <w:start w:val="1"/>
      <w:numFmt w:val="bullet"/>
      <w:lvlText w:val=""/>
      <w:lvlJc w:val="left"/>
      <w:pPr>
        <w:ind w:left="1776" w:hanging="360"/>
      </w:pPr>
      <w:rPr>
        <w:rFonts w:ascii="Symbol" w:hAnsi="Symbol"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nsid w:val="1C8F4C87"/>
    <w:multiLevelType w:val="hybridMultilevel"/>
    <w:tmpl w:val="53902FC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1F425F74"/>
    <w:multiLevelType w:val="hybridMultilevel"/>
    <w:tmpl w:val="637049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1372FC"/>
    <w:multiLevelType w:val="hybridMultilevel"/>
    <w:tmpl w:val="846A58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6246947"/>
    <w:multiLevelType w:val="hybridMultilevel"/>
    <w:tmpl w:val="4B22DA62"/>
    <w:lvl w:ilvl="0" w:tplc="B56EB592">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DB70331"/>
    <w:multiLevelType w:val="hybridMultilevel"/>
    <w:tmpl w:val="37BA2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33A6B6A"/>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0">
    <w:nsid w:val="34195277"/>
    <w:multiLevelType w:val="hybridMultilevel"/>
    <w:tmpl w:val="D7403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596767E"/>
    <w:multiLevelType w:val="hybridMultilevel"/>
    <w:tmpl w:val="354C1C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CC33923"/>
    <w:multiLevelType w:val="hybridMultilevel"/>
    <w:tmpl w:val="F580B8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08457FC"/>
    <w:multiLevelType w:val="hybridMultilevel"/>
    <w:tmpl w:val="F33C03EC"/>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nsid w:val="428954B7"/>
    <w:multiLevelType w:val="hybridMultilevel"/>
    <w:tmpl w:val="4A84F816"/>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nsid w:val="47BF27FA"/>
    <w:multiLevelType w:val="hybridMultilevel"/>
    <w:tmpl w:val="9B4C17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8A64200"/>
    <w:multiLevelType w:val="hybridMultilevel"/>
    <w:tmpl w:val="8E4C6D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D1B54E2"/>
    <w:multiLevelType w:val="hybridMultilevel"/>
    <w:tmpl w:val="7338A338"/>
    <w:lvl w:ilvl="0" w:tplc="0C0A0001">
      <w:start w:val="1"/>
      <w:numFmt w:val="bullet"/>
      <w:lvlText w:val=""/>
      <w:lvlJc w:val="left"/>
      <w:pPr>
        <w:ind w:left="1776" w:hanging="360"/>
      </w:pPr>
      <w:rPr>
        <w:rFonts w:ascii="Symbol" w:hAnsi="Symbol"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8">
    <w:nsid w:val="545930C7"/>
    <w:multiLevelType w:val="hybridMultilevel"/>
    <w:tmpl w:val="2EB417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6791CB9"/>
    <w:multiLevelType w:val="hybridMultilevel"/>
    <w:tmpl w:val="4266C146"/>
    <w:lvl w:ilvl="0" w:tplc="0C0A0001">
      <w:start w:val="1"/>
      <w:numFmt w:val="bullet"/>
      <w:lvlText w:val=""/>
      <w:lvlJc w:val="left"/>
      <w:pPr>
        <w:ind w:left="1776" w:hanging="360"/>
      </w:pPr>
      <w:rPr>
        <w:rFonts w:ascii="Symbol" w:hAnsi="Symbol"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0">
    <w:nsid w:val="57D43861"/>
    <w:multiLevelType w:val="hybridMultilevel"/>
    <w:tmpl w:val="497A38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B422D09"/>
    <w:multiLevelType w:val="hybridMultilevel"/>
    <w:tmpl w:val="C302D6C8"/>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nsid w:val="5E3E2875"/>
    <w:multiLevelType w:val="hybridMultilevel"/>
    <w:tmpl w:val="ACEC7D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37552D6"/>
    <w:multiLevelType w:val="hybridMultilevel"/>
    <w:tmpl w:val="64323C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AA92BD2"/>
    <w:multiLevelType w:val="hybridMultilevel"/>
    <w:tmpl w:val="473E6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C402641"/>
    <w:multiLevelType w:val="hybridMultilevel"/>
    <w:tmpl w:val="79B488AA"/>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nsid w:val="6CBA6CD3"/>
    <w:multiLevelType w:val="hybridMultilevel"/>
    <w:tmpl w:val="823E01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D0530A8"/>
    <w:multiLevelType w:val="hybridMultilevel"/>
    <w:tmpl w:val="BCF0CB8A"/>
    <w:lvl w:ilvl="0" w:tplc="0C0A0001">
      <w:start w:val="1"/>
      <w:numFmt w:val="bullet"/>
      <w:lvlText w:val=""/>
      <w:lvlJc w:val="left"/>
      <w:pPr>
        <w:ind w:left="1776" w:hanging="360"/>
      </w:pPr>
      <w:rPr>
        <w:rFonts w:ascii="Symbol" w:hAnsi="Symbol"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8">
    <w:nsid w:val="762662DF"/>
    <w:multiLevelType w:val="hybridMultilevel"/>
    <w:tmpl w:val="89FAA900"/>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9">
    <w:nsid w:val="7A5156B0"/>
    <w:multiLevelType w:val="hybridMultilevel"/>
    <w:tmpl w:val="B12436F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0"/>
  </w:num>
  <w:num w:numId="4">
    <w:abstractNumId w:val="2"/>
  </w:num>
  <w:num w:numId="5">
    <w:abstractNumId w:val="22"/>
  </w:num>
  <w:num w:numId="6">
    <w:abstractNumId w:val="9"/>
  </w:num>
  <w:num w:numId="7">
    <w:abstractNumId w:val="29"/>
  </w:num>
  <w:num w:numId="8">
    <w:abstractNumId w:val="12"/>
  </w:num>
  <w:num w:numId="9">
    <w:abstractNumId w:val="7"/>
  </w:num>
  <w:num w:numId="10">
    <w:abstractNumId w:val="8"/>
  </w:num>
  <w:num w:numId="11">
    <w:abstractNumId w:val="13"/>
  </w:num>
  <w:num w:numId="12">
    <w:abstractNumId w:val="10"/>
  </w:num>
  <w:num w:numId="13">
    <w:abstractNumId w:val="25"/>
  </w:num>
  <w:num w:numId="14">
    <w:abstractNumId w:val="6"/>
  </w:num>
  <w:num w:numId="15">
    <w:abstractNumId w:val="23"/>
  </w:num>
  <w:num w:numId="16">
    <w:abstractNumId w:val="1"/>
  </w:num>
  <w:num w:numId="17">
    <w:abstractNumId w:val="14"/>
  </w:num>
  <w:num w:numId="18">
    <w:abstractNumId w:val="4"/>
  </w:num>
  <w:num w:numId="19">
    <w:abstractNumId w:val="15"/>
  </w:num>
  <w:num w:numId="20">
    <w:abstractNumId w:val="24"/>
  </w:num>
  <w:num w:numId="21">
    <w:abstractNumId w:val="20"/>
  </w:num>
  <w:num w:numId="22">
    <w:abstractNumId w:val="26"/>
  </w:num>
  <w:num w:numId="23">
    <w:abstractNumId w:val="11"/>
  </w:num>
  <w:num w:numId="24">
    <w:abstractNumId w:val="28"/>
  </w:num>
  <w:num w:numId="25">
    <w:abstractNumId w:val="18"/>
  </w:num>
  <w:num w:numId="26">
    <w:abstractNumId w:val="16"/>
  </w:num>
  <w:num w:numId="27">
    <w:abstractNumId w:val="3"/>
  </w:num>
  <w:num w:numId="28">
    <w:abstractNumId w:val="27"/>
  </w:num>
  <w:num w:numId="29">
    <w:abstractNumId w:val="1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6D"/>
    <w:rsid w:val="00010013"/>
    <w:rsid w:val="00017CA7"/>
    <w:rsid w:val="000237D5"/>
    <w:rsid w:val="000520EE"/>
    <w:rsid w:val="0005389F"/>
    <w:rsid w:val="00063686"/>
    <w:rsid w:val="000764F8"/>
    <w:rsid w:val="000934C5"/>
    <w:rsid w:val="000A21D7"/>
    <w:rsid w:val="000B2486"/>
    <w:rsid w:val="000B49F1"/>
    <w:rsid w:val="000D5F31"/>
    <w:rsid w:val="000D6F1C"/>
    <w:rsid w:val="000E4C5D"/>
    <w:rsid w:val="000E7A76"/>
    <w:rsid w:val="000F636A"/>
    <w:rsid w:val="00114473"/>
    <w:rsid w:val="00150BC7"/>
    <w:rsid w:val="00165ACA"/>
    <w:rsid w:val="001668C9"/>
    <w:rsid w:val="00174F8F"/>
    <w:rsid w:val="001A01F8"/>
    <w:rsid w:val="001B25B5"/>
    <w:rsid w:val="001B628A"/>
    <w:rsid w:val="001D58BE"/>
    <w:rsid w:val="001F2F5F"/>
    <w:rsid w:val="0021053C"/>
    <w:rsid w:val="00212900"/>
    <w:rsid w:val="00214A69"/>
    <w:rsid w:val="002219D8"/>
    <w:rsid w:val="00230160"/>
    <w:rsid w:val="00231BF6"/>
    <w:rsid w:val="0023687F"/>
    <w:rsid w:val="00252AE8"/>
    <w:rsid w:val="0025450A"/>
    <w:rsid w:val="0027073C"/>
    <w:rsid w:val="002745D6"/>
    <w:rsid w:val="002857F5"/>
    <w:rsid w:val="002946E2"/>
    <w:rsid w:val="00294F71"/>
    <w:rsid w:val="002B181C"/>
    <w:rsid w:val="002B71BC"/>
    <w:rsid w:val="002D01D4"/>
    <w:rsid w:val="002D690C"/>
    <w:rsid w:val="002E7AE5"/>
    <w:rsid w:val="002F607A"/>
    <w:rsid w:val="00306DF3"/>
    <w:rsid w:val="0033449E"/>
    <w:rsid w:val="00334D7B"/>
    <w:rsid w:val="00334FF1"/>
    <w:rsid w:val="003374D6"/>
    <w:rsid w:val="003465B5"/>
    <w:rsid w:val="00354BDB"/>
    <w:rsid w:val="00376B4B"/>
    <w:rsid w:val="0038160F"/>
    <w:rsid w:val="0038336E"/>
    <w:rsid w:val="00386FEC"/>
    <w:rsid w:val="00394286"/>
    <w:rsid w:val="003B131A"/>
    <w:rsid w:val="003C227B"/>
    <w:rsid w:val="003D1D8B"/>
    <w:rsid w:val="003E0A76"/>
    <w:rsid w:val="003F05B2"/>
    <w:rsid w:val="003F1FD3"/>
    <w:rsid w:val="003F4699"/>
    <w:rsid w:val="00420682"/>
    <w:rsid w:val="004246BA"/>
    <w:rsid w:val="00427D33"/>
    <w:rsid w:val="004501BF"/>
    <w:rsid w:val="004514A9"/>
    <w:rsid w:val="00461016"/>
    <w:rsid w:val="00461CF1"/>
    <w:rsid w:val="00471AA0"/>
    <w:rsid w:val="00486D70"/>
    <w:rsid w:val="00490485"/>
    <w:rsid w:val="00494B4A"/>
    <w:rsid w:val="00495E54"/>
    <w:rsid w:val="004A557B"/>
    <w:rsid w:val="004B4BB0"/>
    <w:rsid w:val="004C7157"/>
    <w:rsid w:val="004E54E3"/>
    <w:rsid w:val="00510F78"/>
    <w:rsid w:val="00512B1F"/>
    <w:rsid w:val="005205A5"/>
    <w:rsid w:val="00541AE6"/>
    <w:rsid w:val="00543F07"/>
    <w:rsid w:val="0057403A"/>
    <w:rsid w:val="00581782"/>
    <w:rsid w:val="0058449B"/>
    <w:rsid w:val="005923A9"/>
    <w:rsid w:val="005C7C0B"/>
    <w:rsid w:val="005D08C0"/>
    <w:rsid w:val="005D7878"/>
    <w:rsid w:val="005F0036"/>
    <w:rsid w:val="00603262"/>
    <w:rsid w:val="00605184"/>
    <w:rsid w:val="00611E88"/>
    <w:rsid w:val="006121A4"/>
    <w:rsid w:val="00612689"/>
    <w:rsid w:val="00612961"/>
    <w:rsid w:val="00625A71"/>
    <w:rsid w:val="006358E6"/>
    <w:rsid w:val="00644E47"/>
    <w:rsid w:val="00660423"/>
    <w:rsid w:val="00663E97"/>
    <w:rsid w:val="00675DD4"/>
    <w:rsid w:val="00687790"/>
    <w:rsid w:val="00693451"/>
    <w:rsid w:val="006A1738"/>
    <w:rsid w:val="006B0AE5"/>
    <w:rsid w:val="006B2929"/>
    <w:rsid w:val="006B3AF8"/>
    <w:rsid w:val="006C7610"/>
    <w:rsid w:val="006D60DE"/>
    <w:rsid w:val="006E0425"/>
    <w:rsid w:val="006E280D"/>
    <w:rsid w:val="006E5168"/>
    <w:rsid w:val="006F6BE4"/>
    <w:rsid w:val="00703B4B"/>
    <w:rsid w:val="00707BE9"/>
    <w:rsid w:val="00717904"/>
    <w:rsid w:val="007352B3"/>
    <w:rsid w:val="00735E9A"/>
    <w:rsid w:val="007418B7"/>
    <w:rsid w:val="007465F0"/>
    <w:rsid w:val="00752DB6"/>
    <w:rsid w:val="00753B53"/>
    <w:rsid w:val="007545EC"/>
    <w:rsid w:val="00760FE0"/>
    <w:rsid w:val="007633FB"/>
    <w:rsid w:val="0077347F"/>
    <w:rsid w:val="00797E9B"/>
    <w:rsid w:val="007A35F7"/>
    <w:rsid w:val="007A7E5C"/>
    <w:rsid w:val="007B52F1"/>
    <w:rsid w:val="007D16C3"/>
    <w:rsid w:val="007E5A09"/>
    <w:rsid w:val="007E7ED9"/>
    <w:rsid w:val="008033C7"/>
    <w:rsid w:val="00817158"/>
    <w:rsid w:val="00817FAF"/>
    <w:rsid w:val="00823B82"/>
    <w:rsid w:val="00845453"/>
    <w:rsid w:val="00846A46"/>
    <w:rsid w:val="008856CB"/>
    <w:rsid w:val="00894988"/>
    <w:rsid w:val="008A2936"/>
    <w:rsid w:val="008B7A95"/>
    <w:rsid w:val="008C16F4"/>
    <w:rsid w:val="008D77F0"/>
    <w:rsid w:val="008F4792"/>
    <w:rsid w:val="008F67D0"/>
    <w:rsid w:val="008F6F2B"/>
    <w:rsid w:val="009138EF"/>
    <w:rsid w:val="00923524"/>
    <w:rsid w:val="00924D6E"/>
    <w:rsid w:val="009279FB"/>
    <w:rsid w:val="0093731A"/>
    <w:rsid w:val="00957CAC"/>
    <w:rsid w:val="009606ED"/>
    <w:rsid w:val="009743C7"/>
    <w:rsid w:val="009923DD"/>
    <w:rsid w:val="009A3CB9"/>
    <w:rsid w:val="009A6F11"/>
    <w:rsid w:val="009C2D34"/>
    <w:rsid w:val="009C626C"/>
    <w:rsid w:val="009D02DA"/>
    <w:rsid w:val="009E0B85"/>
    <w:rsid w:val="009E3A61"/>
    <w:rsid w:val="009E3DE4"/>
    <w:rsid w:val="009F1DC8"/>
    <w:rsid w:val="009F2651"/>
    <w:rsid w:val="009F72F0"/>
    <w:rsid w:val="00A04013"/>
    <w:rsid w:val="00A101DC"/>
    <w:rsid w:val="00A235D0"/>
    <w:rsid w:val="00A30B10"/>
    <w:rsid w:val="00A369CE"/>
    <w:rsid w:val="00A445EE"/>
    <w:rsid w:val="00A47B8B"/>
    <w:rsid w:val="00A55C6B"/>
    <w:rsid w:val="00A57EB3"/>
    <w:rsid w:val="00A60BD1"/>
    <w:rsid w:val="00A629E8"/>
    <w:rsid w:val="00A804EB"/>
    <w:rsid w:val="00A8759C"/>
    <w:rsid w:val="00AA397E"/>
    <w:rsid w:val="00AC1D79"/>
    <w:rsid w:val="00B11E13"/>
    <w:rsid w:val="00B32FBC"/>
    <w:rsid w:val="00B37F25"/>
    <w:rsid w:val="00B53409"/>
    <w:rsid w:val="00B63B6E"/>
    <w:rsid w:val="00B701EE"/>
    <w:rsid w:val="00B76C48"/>
    <w:rsid w:val="00B80DDF"/>
    <w:rsid w:val="00BC1D55"/>
    <w:rsid w:val="00BD5EC6"/>
    <w:rsid w:val="00BE0DE4"/>
    <w:rsid w:val="00BE4C30"/>
    <w:rsid w:val="00BE7D9C"/>
    <w:rsid w:val="00BF032D"/>
    <w:rsid w:val="00C1650E"/>
    <w:rsid w:val="00C2018F"/>
    <w:rsid w:val="00C20FB4"/>
    <w:rsid w:val="00C233A8"/>
    <w:rsid w:val="00C33A93"/>
    <w:rsid w:val="00C35394"/>
    <w:rsid w:val="00C43DB2"/>
    <w:rsid w:val="00C8066F"/>
    <w:rsid w:val="00C85CC6"/>
    <w:rsid w:val="00C862DC"/>
    <w:rsid w:val="00C97781"/>
    <w:rsid w:val="00CA5E4B"/>
    <w:rsid w:val="00CE543C"/>
    <w:rsid w:val="00CF17B7"/>
    <w:rsid w:val="00CF1900"/>
    <w:rsid w:val="00CF7AC7"/>
    <w:rsid w:val="00D118EB"/>
    <w:rsid w:val="00D26B07"/>
    <w:rsid w:val="00D4029B"/>
    <w:rsid w:val="00D50C76"/>
    <w:rsid w:val="00D571C7"/>
    <w:rsid w:val="00D87531"/>
    <w:rsid w:val="00D87842"/>
    <w:rsid w:val="00D87D44"/>
    <w:rsid w:val="00D93E8E"/>
    <w:rsid w:val="00DB3053"/>
    <w:rsid w:val="00DD00F7"/>
    <w:rsid w:val="00DF6C49"/>
    <w:rsid w:val="00DF76B6"/>
    <w:rsid w:val="00E06A8C"/>
    <w:rsid w:val="00E23730"/>
    <w:rsid w:val="00E34F00"/>
    <w:rsid w:val="00E524BF"/>
    <w:rsid w:val="00E570C8"/>
    <w:rsid w:val="00E6087E"/>
    <w:rsid w:val="00E72A74"/>
    <w:rsid w:val="00EA7FF5"/>
    <w:rsid w:val="00EB4B24"/>
    <w:rsid w:val="00EC12DB"/>
    <w:rsid w:val="00EC5E0F"/>
    <w:rsid w:val="00F01F62"/>
    <w:rsid w:val="00F05428"/>
    <w:rsid w:val="00F06550"/>
    <w:rsid w:val="00F0708E"/>
    <w:rsid w:val="00F07CAD"/>
    <w:rsid w:val="00F12E8A"/>
    <w:rsid w:val="00F32A15"/>
    <w:rsid w:val="00F35122"/>
    <w:rsid w:val="00F37AA9"/>
    <w:rsid w:val="00F53DCA"/>
    <w:rsid w:val="00F561F7"/>
    <w:rsid w:val="00F63C84"/>
    <w:rsid w:val="00F83BCA"/>
    <w:rsid w:val="00F903CA"/>
    <w:rsid w:val="00FA2E2A"/>
    <w:rsid w:val="00FA78F4"/>
    <w:rsid w:val="00FB4357"/>
    <w:rsid w:val="00FC416D"/>
    <w:rsid w:val="00FE78B1"/>
    <w:rsid w:val="00FF40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C416D"/>
    <w:rPr>
      <w:color w:val="0000FF"/>
      <w:u w:val="single"/>
    </w:rPr>
  </w:style>
  <w:style w:type="character" w:customStyle="1" w:styleId="apple-converted-space">
    <w:name w:val="apple-converted-space"/>
    <w:basedOn w:val="Fuentedeprrafopredeter"/>
    <w:rsid w:val="00FC416D"/>
  </w:style>
  <w:style w:type="paragraph" w:styleId="NormalWeb">
    <w:name w:val="Normal (Web)"/>
    <w:basedOn w:val="Normal"/>
    <w:uiPriority w:val="99"/>
    <w:unhideWhenUsed/>
    <w:rsid w:val="00FC416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C416D"/>
    <w:rPr>
      <w:b/>
      <w:bCs/>
    </w:rPr>
  </w:style>
  <w:style w:type="paragraph" w:styleId="Encabezado">
    <w:name w:val="header"/>
    <w:basedOn w:val="Normal"/>
    <w:link w:val="EncabezadoCar"/>
    <w:uiPriority w:val="99"/>
    <w:unhideWhenUsed/>
    <w:rsid w:val="006F6B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6BE4"/>
  </w:style>
  <w:style w:type="paragraph" w:styleId="Piedepgina">
    <w:name w:val="footer"/>
    <w:basedOn w:val="Normal"/>
    <w:link w:val="PiedepginaCar"/>
    <w:uiPriority w:val="99"/>
    <w:unhideWhenUsed/>
    <w:rsid w:val="006F6B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6BE4"/>
  </w:style>
  <w:style w:type="paragraph" w:styleId="Textodeglobo">
    <w:name w:val="Balloon Text"/>
    <w:basedOn w:val="Normal"/>
    <w:link w:val="TextodegloboCar"/>
    <w:uiPriority w:val="99"/>
    <w:semiHidden/>
    <w:unhideWhenUsed/>
    <w:rsid w:val="006F6B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6BE4"/>
    <w:rPr>
      <w:rFonts w:ascii="Tahoma" w:hAnsi="Tahoma" w:cs="Tahoma"/>
      <w:sz w:val="16"/>
      <w:szCs w:val="16"/>
    </w:rPr>
  </w:style>
  <w:style w:type="paragraph" w:styleId="Textosinformato">
    <w:name w:val="Plain Text"/>
    <w:basedOn w:val="Normal"/>
    <w:link w:val="TextosinformatoCar"/>
    <w:rsid w:val="001B25B5"/>
    <w:pPr>
      <w:spacing w:after="0" w:line="240" w:lineRule="auto"/>
      <w:jc w:val="both"/>
    </w:pPr>
    <w:rPr>
      <w:rFonts w:ascii="Courier New" w:eastAsia="Times New Roman" w:hAnsi="Courier New" w:cs="Times New Roman"/>
      <w:sz w:val="20"/>
      <w:szCs w:val="20"/>
      <w:lang w:val="x-none" w:eastAsia="x-none"/>
    </w:rPr>
  </w:style>
  <w:style w:type="character" w:customStyle="1" w:styleId="TextosinformatoCar">
    <w:name w:val="Texto sin formato Car"/>
    <w:basedOn w:val="Fuentedeprrafopredeter"/>
    <w:link w:val="Textosinformato"/>
    <w:rsid w:val="001B25B5"/>
    <w:rPr>
      <w:rFonts w:ascii="Courier New" w:eastAsia="Times New Roman" w:hAnsi="Courier New" w:cs="Times New Roman"/>
      <w:sz w:val="20"/>
      <w:szCs w:val="20"/>
      <w:lang w:val="x-none" w:eastAsia="x-none"/>
    </w:rPr>
  </w:style>
  <w:style w:type="paragraph" w:styleId="Sangradetextonormal">
    <w:name w:val="Body Text Indent"/>
    <w:basedOn w:val="Normal"/>
    <w:link w:val="SangradetextonormalCar"/>
    <w:rsid w:val="001B25B5"/>
    <w:pPr>
      <w:autoSpaceDE w:val="0"/>
      <w:autoSpaceDN w:val="0"/>
      <w:spacing w:after="0" w:line="240" w:lineRule="auto"/>
      <w:ind w:firstLine="708"/>
      <w:jc w:val="both"/>
    </w:pPr>
    <w:rPr>
      <w:rFonts w:ascii="Times New Roman" w:eastAsia="Times New Roman" w:hAnsi="Times New Roman" w:cs="Times New Roman"/>
      <w:sz w:val="24"/>
      <w:szCs w:val="24"/>
      <w:lang w:val="x-none" w:eastAsia="x-none"/>
    </w:rPr>
  </w:style>
  <w:style w:type="character" w:customStyle="1" w:styleId="SangradetextonormalCar">
    <w:name w:val="Sangría de texto normal Car"/>
    <w:basedOn w:val="Fuentedeprrafopredeter"/>
    <w:link w:val="Sangradetextonormal"/>
    <w:rsid w:val="001B25B5"/>
    <w:rPr>
      <w:rFonts w:ascii="Times New Roman" w:eastAsia="Times New Roman" w:hAnsi="Times New Roman" w:cs="Times New Roman"/>
      <w:sz w:val="24"/>
      <w:szCs w:val="24"/>
      <w:lang w:val="x-none" w:eastAsia="x-none"/>
    </w:rPr>
  </w:style>
  <w:style w:type="paragraph" w:styleId="Textoindependiente2">
    <w:name w:val="Body Text 2"/>
    <w:basedOn w:val="Normal"/>
    <w:link w:val="Textoindependiente2Car"/>
    <w:rsid w:val="001B25B5"/>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1B25B5"/>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95E54"/>
    <w:pPr>
      <w:spacing w:after="0" w:line="240" w:lineRule="auto"/>
      <w:ind w:left="708"/>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D26B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26B07"/>
    <w:rPr>
      <w:sz w:val="20"/>
      <w:szCs w:val="20"/>
    </w:rPr>
  </w:style>
  <w:style w:type="character" w:styleId="Refdenotaalpie">
    <w:name w:val="footnote reference"/>
    <w:basedOn w:val="Fuentedeprrafopredeter"/>
    <w:uiPriority w:val="99"/>
    <w:semiHidden/>
    <w:unhideWhenUsed/>
    <w:rsid w:val="00D26B07"/>
    <w:rPr>
      <w:vertAlign w:val="superscript"/>
    </w:rPr>
  </w:style>
  <w:style w:type="paragraph" w:styleId="Sinespaciado">
    <w:name w:val="No Spacing"/>
    <w:link w:val="SinespaciadoCar"/>
    <w:uiPriority w:val="1"/>
    <w:qFormat/>
    <w:rsid w:val="00F561F7"/>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F561F7"/>
    <w:rPr>
      <w:rFonts w:eastAsiaTheme="minorEastAsia"/>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C416D"/>
    <w:rPr>
      <w:color w:val="0000FF"/>
      <w:u w:val="single"/>
    </w:rPr>
  </w:style>
  <w:style w:type="character" w:customStyle="1" w:styleId="apple-converted-space">
    <w:name w:val="apple-converted-space"/>
    <w:basedOn w:val="Fuentedeprrafopredeter"/>
    <w:rsid w:val="00FC416D"/>
  </w:style>
  <w:style w:type="paragraph" w:styleId="NormalWeb">
    <w:name w:val="Normal (Web)"/>
    <w:basedOn w:val="Normal"/>
    <w:uiPriority w:val="99"/>
    <w:unhideWhenUsed/>
    <w:rsid w:val="00FC416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C416D"/>
    <w:rPr>
      <w:b/>
      <w:bCs/>
    </w:rPr>
  </w:style>
  <w:style w:type="paragraph" w:styleId="Encabezado">
    <w:name w:val="header"/>
    <w:basedOn w:val="Normal"/>
    <w:link w:val="EncabezadoCar"/>
    <w:uiPriority w:val="99"/>
    <w:unhideWhenUsed/>
    <w:rsid w:val="006F6B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6BE4"/>
  </w:style>
  <w:style w:type="paragraph" w:styleId="Piedepgina">
    <w:name w:val="footer"/>
    <w:basedOn w:val="Normal"/>
    <w:link w:val="PiedepginaCar"/>
    <w:uiPriority w:val="99"/>
    <w:unhideWhenUsed/>
    <w:rsid w:val="006F6B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6BE4"/>
  </w:style>
  <w:style w:type="paragraph" w:styleId="Textodeglobo">
    <w:name w:val="Balloon Text"/>
    <w:basedOn w:val="Normal"/>
    <w:link w:val="TextodegloboCar"/>
    <w:uiPriority w:val="99"/>
    <w:semiHidden/>
    <w:unhideWhenUsed/>
    <w:rsid w:val="006F6B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6BE4"/>
    <w:rPr>
      <w:rFonts w:ascii="Tahoma" w:hAnsi="Tahoma" w:cs="Tahoma"/>
      <w:sz w:val="16"/>
      <w:szCs w:val="16"/>
    </w:rPr>
  </w:style>
  <w:style w:type="paragraph" w:styleId="Textosinformato">
    <w:name w:val="Plain Text"/>
    <w:basedOn w:val="Normal"/>
    <w:link w:val="TextosinformatoCar"/>
    <w:rsid w:val="001B25B5"/>
    <w:pPr>
      <w:spacing w:after="0" w:line="240" w:lineRule="auto"/>
      <w:jc w:val="both"/>
    </w:pPr>
    <w:rPr>
      <w:rFonts w:ascii="Courier New" w:eastAsia="Times New Roman" w:hAnsi="Courier New" w:cs="Times New Roman"/>
      <w:sz w:val="20"/>
      <w:szCs w:val="20"/>
      <w:lang w:val="x-none" w:eastAsia="x-none"/>
    </w:rPr>
  </w:style>
  <w:style w:type="character" w:customStyle="1" w:styleId="TextosinformatoCar">
    <w:name w:val="Texto sin formato Car"/>
    <w:basedOn w:val="Fuentedeprrafopredeter"/>
    <w:link w:val="Textosinformato"/>
    <w:rsid w:val="001B25B5"/>
    <w:rPr>
      <w:rFonts w:ascii="Courier New" w:eastAsia="Times New Roman" w:hAnsi="Courier New" w:cs="Times New Roman"/>
      <w:sz w:val="20"/>
      <w:szCs w:val="20"/>
      <w:lang w:val="x-none" w:eastAsia="x-none"/>
    </w:rPr>
  </w:style>
  <w:style w:type="paragraph" w:styleId="Sangradetextonormal">
    <w:name w:val="Body Text Indent"/>
    <w:basedOn w:val="Normal"/>
    <w:link w:val="SangradetextonormalCar"/>
    <w:rsid w:val="001B25B5"/>
    <w:pPr>
      <w:autoSpaceDE w:val="0"/>
      <w:autoSpaceDN w:val="0"/>
      <w:spacing w:after="0" w:line="240" w:lineRule="auto"/>
      <w:ind w:firstLine="708"/>
      <w:jc w:val="both"/>
    </w:pPr>
    <w:rPr>
      <w:rFonts w:ascii="Times New Roman" w:eastAsia="Times New Roman" w:hAnsi="Times New Roman" w:cs="Times New Roman"/>
      <w:sz w:val="24"/>
      <w:szCs w:val="24"/>
      <w:lang w:val="x-none" w:eastAsia="x-none"/>
    </w:rPr>
  </w:style>
  <w:style w:type="character" w:customStyle="1" w:styleId="SangradetextonormalCar">
    <w:name w:val="Sangría de texto normal Car"/>
    <w:basedOn w:val="Fuentedeprrafopredeter"/>
    <w:link w:val="Sangradetextonormal"/>
    <w:rsid w:val="001B25B5"/>
    <w:rPr>
      <w:rFonts w:ascii="Times New Roman" w:eastAsia="Times New Roman" w:hAnsi="Times New Roman" w:cs="Times New Roman"/>
      <w:sz w:val="24"/>
      <w:szCs w:val="24"/>
      <w:lang w:val="x-none" w:eastAsia="x-none"/>
    </w:rPr>
  </w:style>
  <w:style w:type="paragraph" w:styleId="Textoindependiente2">
    <w:name w:val="Body Text 2"/>
    <w:basedOn w:val="Normal"/>
    <w:link w:val="Textoindependiente2Car"/>
    <w:rsid w:val="001B25B5"/>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1B25B5"/>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95E54"/>
    <w:pPr>
      <w:spacing w:after="0" w:line="240" w:lineRule="auto"/>
      <w:ind w:left="708"/>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D26B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26B07"/>
    <w:rPr>
      <w:sz w:val="20"/>
      <w:szCs w:val="20"/>
    </w:rPr>
  </w:style>
  <w:style w:type="character" w:styleId="Refdenotaalpie">
    <w:name w:val="footnote reference"/>
    <w:basedOn w:val="Fuentedeprrafopredeter"/>
    <w:uiPriority w:val="99"/>
    <w:semiHidden/>
    <w:unhideWhenUsed/>
    <w:rsid w:val="00D26B07"/>
    <w:rPr>
      <w:vertAlign w:val="superscript"/>
    </w:rPr>
  </w:style>
  <w:style w:type="paragraph" w:styleId="Sinespaciado">
    <w:name w:val="No Spacing"/>
    <w:link w:val="SinespaciadoCar"/>
    <w:uiPriority w:val="1"/>
    <w:qFormat/>
    <w:rsid w:val="00F561F7"/>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F561F7"/>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470922">
      <w:bodyDiv w:val="1"/>
      <w:marLeft w:val="0"/>
      <w:marRight w:val="0"/>
      <w:marTop w:val="0"/>
      <w:marBottom w:val="0"/>
      <w:divBdr>
        <w:top w:val="none" w:sz="0" w:space="0" w:color="auto"/>
        <w:left w:val="none" w:sz="0" w:space="0" w:color="auto"/>
        <w:bottom w:val="none" w:sz="0" w:space="0" w:color="auto"/>
        <w:right w:val="none" w:sz="0" w:space="0" w:color="auto"/>
      </w:divBdr>
    </w:div>
    <w:div w:id="187106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82ED1A958C44FCA7498447A494E0FE"/>
        <w:category>
          <w:name w:val="General"/>
          <w:gallery w:val="placeholder"/>
        </w:category>
        <w:types>
          <w:type w:val="bbPlcHdr"/>
        </w:types>
        <w:behaviors>
          <w:behavior w:val="content"/>
        </w:behaviors>
        <w:guid w:val="{C68BF25C-061D-4672-98CA-A52982386363}"/>
      </w:docPartPr>
      <w:docPartBody>
        <w:p w:rsidR="00B615D5" w:rsidRDefault="00AF412A" w:rsidP="00AF412A">
          <w:pPr>
            <w:pStyle w:val="FA82ED1A958C44FCA7498447A494E0FE"/>
          </w:pPr>
          <w:r>
            <w:rPr>
              <w:color w:val="FFFFFF" w:themeColor="background1"/>
            </w:rP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12A"/>
    <w:rsid w:val="00002CB8"/>
    <w:rsid w:val="00096A2C"/>
    <w:rsid w:val="001315D2"/>
    <w:rsid w:val="00140330"/>
    <w:rsid w:val="00210551"/>
    <w:rsid w:val="00247E12"/>
    <w:rsid w:val="002B3BCF"/>
    <w:rsid w:val="00363C3B"/>
    <w:rsid w:val="00387E9A"/>
    <w:rsid w:val="00393139"/>
    <w:rsid w:val="003B152A"/>
    <w:rsid w:val="003B7300"/>
    <w:rsid w:val="004B6808"/>
    <w:rsid w:val="005E5A3E"/>
    <w:rsid w:val="00601BBE"/>
    <w:rsid w:val="006169EA"/>
    <w:rsid w:val="006A3D82"/>
    <w:rsid w:val="00723951"/>
    <w:rsid w:val="0076545C"/>
    <w:rsid w:val="0084592D"/>
    <w:rsid w:val="00896DA0"/>
    <w:rsid w:val="008B7375"/>
    <w:rsid w:val="00983331"/>
    <w:rsid w:val="009A6398"/>
    <w:rsid w:val="009D3BBF"/>
    <w:rsid w:val="00A76865"/>
    <w:rsid w:val="00AB3387"/>
    <w:rsid w:val="00AF412A"/>
    <w:rsid w:val="00B23E50"/>
    <w:rsid w:val="00B25D09"/>
    <w:rsid w:val="00B615D5"/>
    <w:rsid w:val="00C22B4C"/>
    <w:rsid w:val="00D3027A"/>
    <w:rsid w:val="00E66837"/>
    <w:rsid w:val="00ED174B"/>
    <w:rsid w:val="00F17E4E"/>
    <w:rsid w:val="00F50AC9"/>
    <w:rsid w:val="00F5737B"/>
    <w:rsid w:val="00FE598C"/>
    <w:rsid w:val="00FE7F59"/>
    <w:rsid w:val="00FF0C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7CA4C4CCBBF4130855ED44CF000F70E">
    <w:name w:val="37CA4C4CCBBF4130855ED44CF000F70E"/>
    <w:rsid w:val="00AF412A"/>
  </w:style>
  <w:style w:type="paragraph" w:customStyle="1" w:styleId="FA82ED1A958C44FCA7498447A494E0FE">
    <w:name w:val="FA82ED1A958C44FCA7498447A494E0FE"/>
    <w:rsid w:val="00AF41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7CA4C4CCBBF4130855ED44CF000F70E">
    <w:name w:val="37CA4C4CCBBF4130855ED44CF000F70E"/>
    <w:rsid w:val="00AF412A"/>
  </w:style>
  <w:style w:type="paragraph" w:customStyle="1" w:styleId="FA82ED1A958C44FCA7498447A494E0FE">
    <w:name w:val="FA82ED1A958C44FCA7498447A494E0FE"/>
    <w:rsid w:val="00AF41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Delegación del Gobierno en                       Castilla y León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ED5907-F30E-4AB2-B34B-CF07899D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6033</Characters>
  <Application>Microsoft Office Word</Application>
  <DocSecurity>4</DocSecurity>
  <Lines>50</Lines>
  <Paragraphs>14</Paragraphs>
  <ScaleCrop>false</ScaleCrop>
  <HeadingPairs>
    <vt:vector size="2" baseType="variant">
      <vt:variant>
        <vt:lpstr>Título</vt:lpstr>
      </vt:variant>
      <vt:variant>
        <vt:i4>1</vt:i4>
      </vt:variant>
    </vt:vector>
  </HeadingPairs>
  <TitlesOfParts>
    <vt:vector size="1" baseType="lpstr">
      <vt:lpstr>Sobre las concentraciones y manifestaciones. Especialidades en el período electoral</vt:lpstr>
    </vt:vector>
  </TitlesOfParts>
  <Company>DSIC</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Sobre las concentraciones y manifestaciones. Especialidades en el período electoral</dc:title>
  <dc:creator>SUBDELEGADO</dc:creator>
  <cp:lastModifiedBy>EMILIO HERNANDEZ ARROYO</cp:lastModifiedBy>
  <cp:revision>2</cp:revision>
  <cp:lastPrinted>2015-11-24T13:56:00Z</cp:lastPrinted>
  <dcterms:created xsi:type="dcterms:W3CDTF">2015-11-25T11:33:00Z</dcterms:created>
  <dcterms:modified xsi:type="dcterms:W3CDTF">2015-11-25T11:33:00Z</dcterms:modified>
</cp:coreProperties>
</file>